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C3" w:rsidRPr="00D315AF" w:rsidRDefault="00D708C3" w:rsidP="00D708C3">
      <w:pPr>
        <w:spacing w:after="0" w:line="240" w:lineRule="auto"/>
        <w:ind w:firstLine="0"/>
        <w:jc w:val="center"/>
        <w:rPr>
          <w:rFonts w:ascii="Times New Roman" w:eastAsia="Times New Roman" w:hAnsi="Times New Roman" w:cs="Times New Roman"/>
          <w:b/>
          <w:i/>
          <w:sz w:val="28"/>
          <w:szCs w:val="20"/>
          <w:lang w:val="uk-UA" w:eastAsia="ru-RU"/>
        </w:rPr>
      </w:pPr>
      <w:r w:rsidRPr="00D315AF">
        <w:rPr>
          <w:rFonts w:ascii="Times New Roman" w:eastAsia="Times New Roman" w:hAnsi="Times New Roman" w:cs="Times New Roman"/>
          <w:noProof/>
          <w:sz w:val="28"/>
          <w:szCs w:val="20"/>
          <w:lang w:val="uk-UA" w:eastAsia="uk-UA"/>
        </w:rPr>
        <w:drawing>
          <wp:inline distT="0" distB="0" distL="0" distR="0" wp14:anchorId="74BE3295" wp14:editId="3FA77245">
            <wp:extent cx="466090" cy="716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090" cy="716280"/>
                    </a:xfrm>
                    <a:prstGeom prst="rect">
                      <a:avLst/>
                    </a:prstGeom>
                    <a:noFill/>
                    <a:ln>
                      <a:noFill/>
                    </a:ln>
                  </pic:spPr>
                </pic:pic>
              </a:graphicData>
            </a:graphic>
          </wp:inline>
        </w:drawing>
      </w:r>
      <w:r w:rsidRPr="00D315AF">
        <w:rPr>
          <w:rFonts w:ascii="Times New Roman" w:eastAsia="Times New Roman" w:hAnsi="Times New Roman" w:cs="Times New Roman"/>
          <w:sz w:val="28"/>
          <w:szCs w:val="20"/>
          <w:lang w:val="uk-UA" w:eastAsia="ru-RU"/>
        </w:rPr>
        <w:t xml:space="preserve">                                               </w:t>
      </w:r>
    </w:p>
    <w:p w:rsidR="00D708C3" w:rsidRPr="00D315AF" w:rsidRDefault="00D708C3" w:rsidP="00D708C3">
      <w:pPr>
        <w:spacing w:after="0" w:line="240" w:lineRule="auto"/>
        <w:ind w:firstLine="0"/>
        <w:jc w:val="center"/>
        <w:rPr>
          <w:rFonts w:ascii="Times New Roman" w:eastAsia="Times New Roman" w:hAnsi="Times New Roman" w:cs="Times New Roman"/>
          <w:b/>
          <w:i/>
          <w:sz w:val="28"/>
          <w:szCs w:val="20"/>
          <w:lang w:val="uk-UA" w:eastAsia="ru-RU"/>
        </w:rPr>
      </w:pPr>
      <w:r w:rsidRPr="00D315AF">
        <w:rPr>
          <w:rFonts w:ascii="Times New Roman" w:eastAsia="Times New Roman" w:hAnsi="Times New Roman" w:cs="Times New Roman"/>
          <w:b/>
          <w:sz w:val="36"/>
          <w:szCs w:val="20"/>
          <w:lang w:val="uk-UA" w:eastAsia="ru-RU"/>
        </w:rPr>
        <w:t>ЗАКАРПАТСЬКА ОБЛАСНА ПРОКУРАТУРА</w:t>
      </w:r>
    </w:p>
    <w:p w:rsidR="00D708C3" w:rsidRPr="00D315AF" w:rsidRDefault="00D708C3" w:rsidP="00D708C3">
      <w:pPr>
        <w:spacing w:after="0" w:line="240" w:lineRule="auto"/>
        <w:ind w:firstLine="0"/>
        <w:jc w:val="center"/>
        <w:rPr>
          <w:rFonts w:ascii="Times New Roman" w:eastAsia="Times New Roman" w:hAnsi="Times New Roman" w:cs="Times New Roman"/>
          <w:b/>
          <w:sz w:val="28"/>
          <w:szCs w:val="28"/>
          <w:lang w:val="uk-UA" w:eastAsia="ru-RU"/>
        </w:rPr>
      </w:pPr>
    </w:p>
    <w:p w:rsidR="00D708C3" w:rsidRPr="00D315AF" w:rsidRDefault="00D708C3" w:rsidP="00D708C3">
      <w:pPr>
        <w:spacing w:after="0" w:line="240" w:lineRule="auto"/>
        <w:ind w:firstLine="0"/>
        <w:jc w:val="center"/>
        <w:rPr>
          <w:rFonts w:ascii="Times New Roman" w:eastAsia="Times New Roman" w:hAnsi="Times New Roman" w:cs="Times New Roman"/>
          <w:b/>
          <w:sz w:val="28"/>
          <w:szCs w:val="28"/>
          <w:lang w:val="uk-UA" w:eastAsia="ru-RU"/>
        </w:rPr>
      </w:pPr>
      <w:r w:rsidRPr="00D315AF">
        <w:rPr>
          <w:rFonts w:ascii="Times New Roman" w:eastAsia="Times New Roman" w:hAnsi="Times New Roman" w:cs="Times New Roman"/>
          <w:b/>
          <w:sz w:val="28"/>
          <w:szCs w:val="28"/>
          <w:lang w:val="uk-UA" w:eastAsia="ru-RU"/>
        </w:rPr>
        <w:t>Н А К А З</w:t>
      </w:r>
    </w:p>
    <w:p w:rsidR="00D708C3" w:rsidRPr="00D315AF" w:rsidRDefault="00D708C3" w:rsidP="00D708C3">
      <w:pPr>
        <w:spacing w:after="0" w:line="240" w:lineRule="auto"/>
        <w:ind w:firstLine="0"/>
        <w:jc w:val="center"/>
        <w:rPr>
          <w:rFonts w:ascii="Times New Roman" w:eastAsia="Times New Roman" w:hAnsi="Times New Roman" w:cs="Times New Roman"/>
          <w:b/>
          <w:sz w:val="28"/>
          <w:szCs w:val="28"/>
          <w:lang w:val="uk-UA" w:eastAsia="ru-RU"/>
        </w:rPr>
      </w:pPr>
      <w:r w:rsidRPr="00D315AF">
        <w:rPr>
          <w:rFonts w:ascii="Times New Roman" w:eastAsia="Times New Roman" w:hAnsi="Times New Roman" w:cs="Times New Roman"/>
          <w:b/>
          <w:sz w:val="28"/>
          <w:szCs w:val="28"/>
          <w:lang w:val="uk-UA" w:eastAsia="ru-RU"/>
        </w:rPr>
        <w:t xml:space="preserve">№ </w:t>
      </w:r>
      <w:r w:rsidR="00544140">
        <w:rPr>
          <w:rFonts w:ascii="Times New Roman" w:eastAsia="Times New Roman" w:hAnsi="Times New Roman" w:cs="Times New Roman"/>
          <w:b/>
          <w:sz w:val="28"/>
          <w:szCs w:val="28"/>
          <w:lang w:val="uk-UA" w:eastAsia="ru-RU"/>
        </w:rPr>
        <w:t>436к</w:t>
      </w:r>
    </w:p>
    <w:p w:rsidR="00D708C3" w:rsidRDefault="00D708C3" w:rsidP="00D708C3">
      <w:pPr>
        <w:spacing w:after="0" w:line="240" w:lineRule="auto"/>
        <w:jc w:val="center"/>
        <w:rPr>
          <w:rFonts w:ascii="Times New Roman" w:eastAsia="Times New Roman" w:hAnsi="Times New Roman" w:cs="Times New Roman"/>
          <w:b/>
          <w:sz w:val="28"/>
          <w:szCs w:val="28"/>
          <w:lang w:val="uk-UA" w:eastAsia="ru-RU"/>
        </w:rPr>
      </w:pPr>
    </w:p>
    <w:p w:rsidR="00D315AF" w:rsidRPr="00D315AF" w:rsidRDefault="00D315AF" w:rsidP="00D708C3">
      <w:pPr>
        <w:spacing w:after="0" w:line="240" w:lineRule="auto"/>
        <w:jc w:val="center"/>
        <w:rPr>
          <w:rFonts w:ascii="Times New Roman" w:eastAsia="Times New Roman" w:hAnsi="Times New Roman" w:cs="Times New Roman"/>
          <w:b/>
          <w:sz w:val="28"/>
          <w:szCs w:val="28"/>
          <w:lang w:val="uk-UA" w:eastAsia="ru-RU"/>
        </w:rPr>
      </w:pPr>
    </w:p>
    <w:p w:rsidR="00D708C3" w:rsidRPr="00D315AF" w:rsidRDefault="00544140" w:rsidP="00D708C3">
      <w:pPr>
        <w:spacing w:after="0" w:line="240" w:lineRule="auto"/>
        <w:ind w:firstLine="0"/>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13</w:t>
      </w:r>
      <w:bookmarkStart w:id="0" w:name="_GoBack"/>
      <w:bookmarkEnd w:id="0"/>
      <w:r w:rsidR="00D708C3" w:rsidRPr="00D315AF">
        <w:rPr>
          <w:rFonts w:ascii="Times New Roman" w:eastAsia="Times New Roman" w:hAnsi="Times New Roman" w:cs="Times New Roman"/>
          <w:b/>
          <w:sz w:val="28"/>
          <w:szCs w:val="28"/>
          <w:lang w:val="uk-UA" w:eastAsia="ru-RU"/>
        </w:rPr>
        <w:t xml:space="preserve"> серпня 2021 року</w:t>
      </w:r>
      <w:r w:rsidR="00D708C3" w:rsidRPr="00D315AF">
        <w:rPr>
          <w:rFonts w:ascii="Times New Roman" w:eastAsia="Times New Roman" w:hAnsi="Times New Roman" w:cs="Times New Roman"/>
          <w:b/>
          <w:sz w:val="28"/>
          <w:szCs w:val="28"/>
          <w:lang w:val="uk-UA" w:eastAsia="ru-RU"/>
        </w:rPr>
        <w:tab/>
      </w:r>
      <w:r w:rsidR="00D708C3" w:rsidRPr="00D315AF">
        <w:rPr>
          <w:rFonts w:ascii="Times New Roman" w:eastAsia="Times New Roman" w:hAnsi="Times New Roman" w:cs="Times New Roman"/>
          <w:b/>
          <w:sz w:val="28"/>
          <w:szCs w:val="28"/>
          <w:lang w:val="uk-UA" w:eastAsia="ru-RU"/>
        </w:rPr>
        <w:tab/>
      </w:r>
      <w:r w:rsidR="00D708C3" w:rsidRPr="00D315AF">
        <w:rPr>
          <w:rFonts w:ascii="Times New Roman" w:eastAsia="Times New Roman" w:hAnsi="Times New Roman" w:cs="Times New Roman"/>
          <w:b/>
          <w:sz w:val="28"/>
          <w:szCs w:val="28"/>
          <w:lang w:val="uk-UA" w:eastAsia="ru-RU"/>
        </w:rPr>
        <w:tab/>
      </w:r>
      <w:r w:rsidR="00D708C3" w:rsidRPr="00D315AF">
        <w:rPr>
          <w:rFonts w:ascii="Times New Roman" w:eastAsia="Times New Roman" w:hAnsi="Times New Roman" w:cs="Times New Roman"/>
          <w:b/>
          <w:sz w:val="28"/>
          <w:szCs w:val="28"/>
          <w:lang w:val="uk-UA" w:eastAsia="ru-RU"/>
        </w:rPr>
        <w:tab/>
      </w:r>
      <w:r w:rsidR="00D708C3" w:rsidRPr="00D315AF">
        <w:rPr>
          <w:rFonts w:ascii="Times New Roman" w:eastAsia="Times New Roman" w:hAnsi="Times New Roman" w:cs="Times New Roman"/>
          <w:b/>
          <w:sz w:val="28"/>
          <w:szCs w:val="28"/>
          <w:lang w:val="uk-UA" w:eastAsia="ru-RU"/>
        </w:rPr>
        <w:tab/>
        <w:t xml:space="preserve">                          м. Ужгород</w:t>
      </w:r>
    </w:p>
    <w:p w:rsidR="00D708C3" w:rsidRPr="00D315AF" w:rsidRDefault="00D708C3" w:rsidP="00D708C3">
      <w:pPr>
        <w:spacing w:after="0" w:line="240" w:lineRule="auto"/>
        <w:ind w:right="-82" w:firstLine="0"/>
        <w:rPr>
          <w:rFonts w:ascii="Times New Roman" w:eastAsia="Times New Roman" w:hAnsi="Times New Roman" w:cs="Times New Roman"/>
          <w:sz w:val="28"/>
          <w:szCs w:val="28"/>
          <w:lang w:val="uk-UA" w:eastAsia="ru-RU"/>
        </w:rPr>
      </w:pPr>
    </w:p>
    <w:p w:rsidR="00D708C3" w:rsidRPr="00D315AF" w:rsidRDefault="00D708C3" w:rsidP="00D708C3">
      <w:pPr>
        <w:spacing w:after="0" w:line="240" w:lineRule="auto"/>
        <w:ind w:right="-82" w:firstLine="0"/>
        <w:jc w:val="both"/>
        <w:rPr>
          <w:rFonts w:ascii="Times New Roman" w:eastAsia="Times New Roman" w:hAnsi="Times New Roman" w:cs="Times New Roman"/>
          <w:b/>
          <w:sz w:val="28"/>
          <w:szCs w:val="28"/>
          <w:lang w:val="uk-UA" w:eastAsia="ru-RU"/>
        </w:rPr>
      </w:pPr>
    </w:p>
    <w:tbl>
      <w:tblPr>
        <w:tblStyle w:val="a3"/>
        <w:tblW w:w="9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793"/>
      </w:tblGrid>
      <w:tr w:rsidR="00D708C3" w:rsidRPr="00D315AF" w:rsidTr="00C561C0">
        <w:trPr>
          <w:trHeight w:val="435"/>
        </w:trPr>
        <w:tc>
          <w:tcPr>
            <w:tcW w:w="4962" w:type="dxa"/>
            <w:hideMark/>
          </w:tcPr>
          <w:p w:rsidR="00D708C3" w:rsidRPr="00D315AF" w:rsidRDefault="00D708C3" w:rsidP="00D708C3">
            <w:pPr>
              <w:widowControl w:val="0"/>
              <w:spacing w:after="0" w:line="240" w:lineRule="auto"/>
              <w:ind w:firstLine="0"/>
              <w:jc w:val="both"/>
              <w:rPr>
                <w:rFonts w:ascii="Times New Roman" w:hAnsi="Times New Roman" w:cs="Times New Roman"/>
                <w:b/>
                <w:sz w:val="28"/>
                <w:szCs w:val="28"/>
                <w:lang w:val="uk-UA"/>
              </w:rPr>
            </w:pPr>
            <w:r w:rsidRPr="00D315AF">
              <w:rPr>
                <w:rFonts w:ascii="Times New Roman" w:hAnsi="Times New Roman" w:cs="Times New Roman"/>
                <w:b/>
                <w:sz w:val="28"/>
                <w:szCs w:val="28"/>
                <w:lang w:val="uk-UA"/>
              </w:rPr>
              <w:t>Про проведення добору на вакантні посади прокурорів Закарпатської обласної прокуратури у порядку переведення до органу прокуратури вищого рівня</w:t>
            </w:r>
          </w:p>
          <w:p w:rsidR="00D708C3" w:rsidRPr="00D315AF" w:rsidRDefault="00D708C3" w:rsidP="00D708C3">
            <w:pPr>
              <w:spacing w:after="0" w:line="240" w:lineRule="auto"/>
              <w:ind w:firstLine="0"/>
              <w:jc w:val="both"/>
              <w:rPr>
                <w:rFonts w:ascii="Times New Roman" w:eastAsia="Times New Roman" w:hAnsi="Times New Roman" w:cs="Times New Roman"/>
                <w:b/>
                <w:sz w:val="28"/>
                <w:szCs w:val="28"/>
                <w:lang w:val="uk-UA" w:eastAsia="ru-RU"/>
              </w:rPr>
            </w:pPr>
          </w:p>
        </w:tc>
        <w:tc>
          <w:tcPr>
            <w:tcW w:w="4793" w:type="dxa"/>
          </w:tcPr>
          <w:p w:rsidR="00D708C3" w:rsidRPr="00D315AF" w:rsidRDefault="00D708C3" w:rsidP="00D708C3">
            <w:pPr>
              <w:spacing w:after="0" w:line="240" w:lineRule="auto"/>
              <w:ind w:firstLine="0"/>
              <w:jc w:val="both"/>
              <w:rPr>
                <w:rFonts w:ascii="Times New Roman" w:eastAsia="Times New Roman" w:hAnsi="Times New Roman" w:cs="Times New Roman"/>
                <w:b/>
                <w:sz w:val="28"/>
                <w:szCs w:val="28"/>
                <w:lang w:val="uk-UA" w:eastAsia="ru-RU"/>
              </w:rPr>
            </w:pPr>
          </w:p>
        </w:tc>
      </w:tr>
    </w:tbl>
    <w:p w:rsidR="00D708C3" w:rsidRPr="00D315AF" w:rsidRDefault="00D708C3" w:rsidP="00D708C3">
      <w:pPr>
        <w:widowControl w:val="0"/>
        <w:spacing w:after="0" w:line="240" w:lineRule="auto"/>
        <w:ind w:firstLine="709"/>
        <w:jc w:val="both"/>
        <w:rPr>
          <w:rFonts w:ascii="Times New Roman" w:hAnsi="Times New Roman" w:cs="Times New Roman"/>
          <w:sz w:val="28"/>
          <w:szCs w:val="28"/>
          <w:lang w:val="uk-UA"/>
        </w:rPr>
      </w:pPr>
      <w:r w:rsidRPr="00D315AF">
        <w:rPr>
          <w:rFonts w:ascii="Times New Roman" w:hAnsi="Times New Roman" w:cs="Times New Roman"/>
          <w:sz w:val="28"/>
          <w:szCs w:val="28"/>
          <w:lang w:val="uk-UA"/>
        </w:rPr>
        <w:t>Керуючись вимогами статті 11 Закону України «Про прокуратуру», відповідно до підпункту 5 пункту 22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Порядку переведення прокурора до органу прокуратури вищого рівня, затвердженого наказом Генерального прокурора від 16 вересня 2020 року № 454,</w:t>
      </w:r>
    </w:p>
    <w:p w:rsidR="00D708C3" w:rsidRPr="00D315AF" w:rsidRDefault="00D708C3" w:rsidP="00D708C3">
      <w:pPr>
        <w:widowControl w:val="0"/>
        <w:spacing w:after="0" w:line="240" w:lineRule="auto"/>
        <w:ind w:firstLine="0"/>
        <w:jc w:val="both"/>
        <w:rPr>
          <w:rFonts w:ascii="Times New Roman" w:hAnsi="Times New Roman" w:cs="Times New Roman"/>
          <w:sz w:val="28"/>
          <w:szCs w:val="28"/>
          <w:lang w:val="uk-UA"/>
        </w:rPr>
      </w:pPr>
    </w:p>
    <w:p w:rsidR="00D708C3" w:rsidRPr="00D315AF" w:rsidRDefault="00D708C3" w:rsidP="00D708C3">
      <w:pPr>
        <w:widowControl w:val="0"/>
        <w:spacing w:after="0" w:line="240" w:lineRule="auto"/>
        <w:ind w:firstLine="0"/>
        <w:jc w:val="both"/>
        <w:rPr>
          <w:rFonts w:ascii="Times New Roman" w:hAnsi="Times New Roman" w:cs="Times New Roman"/>
          <w:b/>
          <w:sz w:val="28"/>
          <w:szCs w:val="28"/>
          <w:lang w:val="uk-UA"/>
        </w:rPr>
      </w:pPr>
      <w:r w:rsidRPr="00D315AF">
        <w:rPr>
          <w:rFonts w:ascii="Times New Roman" w:hAnsi="Times New Roman" w:cs="Times New Roman"/>
          <w:b/>
          <w:sz w:val="28"/>
          <w:szCs w:val="28"/>
          <w:lang w:val="uk-UA"/>
        </w:rPr>
        <w:t>Н А К А З У Ю:</w:t>
      </w:r>
    </w:p>
    <w:p w:rsidR="00D708C3" w:rsidRPr="00D315AF" w:rsidRDefault="00D708C3" w:rsidP="00D708C3">
      <w:pPr>
        <w:widowControl w:val="0"/>
        <w:spacing w:after="0" w:line="240" w:lineRule="auto"/>
        <w:ind w:firstLine="709"/>
        <w:jc w:val="both"/>
        <w:rPr>
          <w:rFonts w:ascii="Times New Roman" w:hAnsi="Times New Roman" w:cs="Times New Roman"/>
          <w:b/>
          <w:sz w:val="28"/>
          <w:szCs w:val="28"/>
          <w:lang w:val="uk-UA"/>
        </w:rPr>
      </w:pPr>
    </w:p>
    <w:p w:rsidR="00D708C3" w:rsidRPr="00D315AF" w:rsidRDefault="00D708C3" w:rsidP="00D708C3">
      <w:pPr>
        <w:widowControl w:val="0"/>
        <w:spacing w:after="120" w:line="240" w:lineRule="auto"/>
        <w:ind w:firstLine="709"/>
        <w:jc w:val="both"/>
        <w:rPr>
          <w:rFonts w:ascii="Times New Roman" w:hAnsi="Times New Roman" w:cs="Times New Roman"/>
          <w:sz w:val="28"/>
          <w:szCs w:val="28"/>
          <w:lang w:val="uk-UA"/>
        </w:rPr>
      </w:pPr>
      <w:r w:rsidRPr="00D315AF">
        <w:rPr>
          <w:rFonts w:ascii="Times New Roman" w:hAnsi="Times New Roman" w:cs="Times New Roman"/>
          <w:b/>
          <w:sz w:val="28"/>
          <w:szCs w:val="28"/>
          <w:lang w:val="uk-UA"/>
        </w:rPr>
        <w:t>1.</w:t>
      </w:r>
      <w:r w:rsidRPr="00D315AF">
        <w:rPr>
          <w:rFonts w:ascii="Times New Roman" w:hAnsi="Times New Roman" w:cs="Times New Roman"/>
          <w:sz w:val="28"/>
          <w:szCs w:val="28"/>
          <w:lang w:val="uk-UA"/>
        </w:rPr>
        <w:t xml:space="preserve"> Розпочати </w:t>
      </w:r>
      <w:r w:rsidRPr="00E42E14">
        <w:rPr>
          <w:rFonts w:ascii="Times New Roman" w:hAnsi="Times New Roman" w:cs="Times New Roman"/>
          <w:b/>
          <w:sz w:val="28"/>
          <w:szCs w:val="28"/>
          <w:lang w:val="uk-UA"/>
        </w:rPr>
        <w:t>з 13 серпня 2021 року</w:t>
      </w:r>
      <w:r w:rsidRPr="00D315AF">
        <w:rPr>
          <w:rFonts w:ascii="Times New Roman" w:hAnsi="Times New Roman" w:cs="Times New Roman"/>
          <w:sz w:val="28"/>
          <w:szCs w:val="28"/>
          <w:lang w:val="uk-UA"/>
        </w:rPr>
        <w:t xml:space="preserve"> проведення добору на </w:t>
      </w:r>
      <w:r w:rsidR="00E42E14">
        <w:rPr>
          <w:rFonts w:ascii="Times New Roman" w:hAnsi="Times New Roman" w:cs="Times New Roman"/>
          <w:sz w:val="28"/>
          <w:szCs w:val="28"/>
          <w:lang w:val="uk-UA"/>
        </w:rPr>
        <w:t xml:space="preserve">наступні </w:t>
      </w:r>
      <w:r w:rsidRPr="00D315AF">
        <w:rPr>
          <w:rFonts w:ascii="Times New Roman" w:hAnsi="Times New Roman" w:cs="Times New Roman"/>
          <w:sz w:val="28"/>
          <w:szCs w:val="28"/>
          <w:lang w:val="uk-UA"/>
        </w:rPr>
        <w:t>вакантні посади прокурорів Закарпатської обласної прокуратури у порядку переведення до органу прокуратури вищого рівня:</w:t>
      </w:r>
    </w:p>
    <w:p w:rsidR="00D708C3" w:rsidRPr="00D315AF" w:rsidRDefault="00D708C3" w:rsidP="00D708C3">
      <w:pPr>
        <w:widowControl w:val="0"/>
        <w:spacing w:after="120" w:line="240" w:lineRule="auto"/>
        <w:ind w:firstLine="709"/>
        <w:jc w:val="both"/>
        <w:rPr>
          <w:rFonts w:ascii="Times New Roman" w:hAnsi="Times New Roman" w:cs="Times New Roman"/>
          <w:sz w:val="28"/>
          <w:szCs w:val="28"/>
          <w:lang w:val="uk-UA"/>
        </w:rPr>
      </w:pPr>
      <w:r w:rsidRPr="00D315AF">
        <w:rPr>
          <w:rFonts w:ascii="Times New Roman" w:hAnsi="Times New Roman" w:cs="Times New Roman"/>
          <w:sz w:val="28"/>
          <w:szCs w:val="28"/>
          <w:lang w:val="uk-UA"/>
        </w:rPr>
        <w:t>- прокурор відділу організаційного та правового забезпечення;</w:t>
      </w:r>
    </w:p>
    <w:p w:rsidR="00D708C3" w:rsidRDefault="00D708C3" w:rsidP="00D708C3">
      <w:pPr>
        <w:widowControl w:val="0"/>
        <w:spacing w:after="120" w:line="240" w:lineRule="auto"/>
        <w:ind w:firstLine="709"/>
        <w:jc w:val="both"/>
        <w:rPr>
          <w:rFonts w:ascii="Times New Roman" w:hAnsi="Times New Roman" w:cs="Times New Roman"/>
          <w:sz w:val="28"/>
          <w:szCs w:val="28"/>
          <w:lang w:val="uk-UA"/>
        </w:rPr>
      </w:pPr>
      <w:r w:rsidRPr="00D315AF">
        <w:rPr>
          <w:rFonts w:ascii="Times New Roman" w:hAnsi="Times New Roman" w:cs="Times New Roman"/>
          <w:sz w:val="28"/>
          <w:szCs w:val="28"/>
          <w:lang w:val="uk-UA"/>
        </w:rPr>
        <w:t>- прокурор відділу кадрової роботи та державної служби;</w:t>
      </w:r>
    </w:p>
    <w:p w:rsidR="005A1696" w:rsidRPr="00D315AF" w:rsidRDefault="005A1696" w:rsidP="00D708C3">
      <w:pPr>
        <w:widowControl w:val="0"/>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1696">
        <w:rPr>
          <w:rFonts w:ascii="Times New Roman" w:hAnsi="Times New Roman" w:cs="Times New Roman"/>
          <w:sz w:val="28"/>
          <w:szCs w:val="28"/>
          <w:lang w:val="uk-UA"/>
        </w:rPr>
        <w:t>прокурор відділу нагляду за додержанням законів територіальними органами поліції при провадженні оперативно-розшукової діяльності, дізнання,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w:t>
      </w:r>
    </w:p>
    <w:p w:rsidR="00D708C3" w:rsidRPr="00D315AF" w:rsidRDefault="00D708C3" w:rsidP="00D708C3">
      <w:pPr>
        <w:widowControl w:val="0"/>
        <w:spacing w:after="120" w:line="240" w:lineRule="auto"/>
        <w:ind w:firstLine="709"/>
        <w:jc w:val="both"/>
        <w:rPr>
          <w:rFonts w:ascii="Times New Roman" w:hAnsi="Times New Roman" w:cs="Times New Roman"/>
          <w:sz w:val="28"/>
          <w:szCs w:val="28"/>
          <w:lang w:val="uk-UA"/>
        </w:rPr>
      </w:pPr>
      <w:r w:rsidRPr="00D315AF">
        <w:rPr>
          <w:rFonts w:ascii="Times New Roman" w:hAnsi="Times New Roman" w:cs="Times New Roman"/>
          <w:sz w:val="28"/>
          <w:szCs w:val="28"/>
          <w:lang w:val="uk-UA"/>
        </w:rPr>
        <w:t xml:space="preserve">- 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 які ведуть боротьбу з </w:t>
      </w:r>
      <w:r w:rsidRPr="00D315AF">
        <w:rPr>
          <w:rFonts w:ascii="Times New Roman" w:hAnsi="Times New Roman" w:cs="Times New Roman"/>
          <w:sz w:val="28"/>
          <w:szCs w:val="28"/>
          <w:lang w:val="uk-UA"/>
        </w:rPr>
        <w:lastRenderedPageBreak/>
        <w:t xml:space="preserve">організованою та транснаціональною злочинністю </w:t>
      </w:r>
      <w:r w:rsidRPr="00D315AF">
        <w:rPr>
          <w:rFonts w:ascii="Times New Roman" w:hAnsi="Times New Roman" w:cs="Times New Roman"/>
          <w:b/>
          <w:sz w:val="28"/>
          <w:szCs w:val="28"/>
          <w:lang w:val="uk-UA"/>
        </w:rPr>
        <w:t>(</w:t>
      </w:r>
      <w:r w:rsidR="00466FD0">
        <w:rPr>
          <w:rFonts w:ascii="Times New Roman" w:hAnsi="Times New Roman" w:cs="Times New Roman"/>
          <w:b/>
          <w:sz w:val="28"/>
          <w:szCs w:val="28"/>
          <w:lang w:val="uk-UA"/>
        </w:rPr>
        <w:t>2</w:t>
      </w:r>
      <w:r w:rsidRPr="00D315AF">
        <w:rPr>
          <w:rFonts w:ascii="Times New Roman" w:hAnsi="Times New Roman" w:cs="Times New Roman"/>
          <w:b/>
          <w:sz w:val="28"/>
          <w:szCs w:val="28"/>
          <w:lang w:val="uk-UA"/>
        </w:rPr>
        <w:t xml:space="preserve"> посади);</w:t>
      </w:r>
    </w:p>
    <w:p w:rsidR="00D708C3" w:rsidRPr="00D315AF" w:rsidRDefault="00D708C3" w:rsidP="00D708C3">
      <w:pPr>
        <w:widowControl w:val="0"/>
        <w:spacing w:after="120" w:line="240" w:lineRule="auto"/>
        <w:ind w:firstLine="709"/>
        <w:jc w:val="both"/>
        <w:rPr>
          <w:rFonts w:ascii="Times New Roman" w:hAnsi="Times New Roman" w:cs="Times New Roman"/>
          <w:sz w:val="28"/>
          <w:szCs w:val="28"/>
          <w:lang w:val="uk-UA"/>
        </w:rPr>
      </w:pPr>
      <w:r w:rsidRPr="00D315AF">
        <w:rPr>
          <w:rFonts w:ascii="Times New Roman" w:hAnsi="Times New Roman" w:cs="Times New Roman"/>
          <w:sz w:val="28"/>
          <w:szCs w:val="28"/>
          <w:lang w:val="uk-UA"/>
        </w:rPr>
        <w:t>- прокурор відділу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w:t>
      </w:r>
    </w:p>
    <w:p w:rsidR="00D315AF" w:rsidRDefault="00D708C3" w:rsidP="00D315AF">
      <w:pPr>
        <w:widowControl w:val="0"/>
        <w:spacing w:after="120" w:line="240" w:lineRule="auto"/>
        <w:ind w:firstLine="709"/>
        <w:jc w:val="both"/>
        <w:rPr>
          <w:rFonts w:ascii="Times New Roman" w:hAnsi="Times New Roman" w:cs="Times New Roman"/>
          <w:b/>
          <w:sz w:val="28"/>
          <w:szCs w:val="28"/>
          <w:lang w:val="uk-UA"/>
        </w:rPr>
      </w:pPr>
      <w:r w:rsidRPr="00D315AF">
        <w:rPr>
          <w:rFonts w:ascii="Times New Roman" w:hAnsi="Times New Roman" w:cs="Times New Roman"/>
          <w:sz w:val="28"/>
          <w:szCs w:val="28"/>
          <w:lang w:val="uk-UA"/>
        </w:rPr>
        <w:t xml:space="preserve">- прокурор відділу представництва інтересів держави в суді </w:t>
      </w:r>
      <w:r w:rsidRPr="00D315AF">
        <w:rPr>
          <w:rFonts w:ascii="Times New Roman" w:hAnsi="Times New Roman" w:cs="Times New Roman"/>
          <w:b/>
          <w:sz w:val="28"/>
          <w:szCs w:val="28"/>
          <w:lang w:val="uk-UA"/>
        </w:rPr>
        <w:t>(2 посади);</w:t>
      </w:r>
    </w:p>
    <w:p w:rsidR="00466FD0" w:rsidRPr="00466FD0" w:rsidRDefault="00466FD0" w:rsidP="00D315AF">
      <w:pPr>
        <w:widowControl w:val="0"/>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66FD0">
        <w:rPr>
          <w:rFonts w:ascii="Times New Roman" w:hAnsi="Times New Roman" w:cs="Times New Roman"/>
          <w:sz w:val="28"/>
          <w:szCs w:val="28"/>
          <w:lang w:val="uk-UA"/>
        </w:rPr>
        <w:t xml:space="preserve">прокурор відділу </w:t>
      </w:r>
      <w:proofErr w:type="spellStart"/>
      <w:r w:rsidRPr="00466FD0">
        <w:rPr>
          <w:rFonts w:ascii="Times New Roman" w:hAnsi="Times New Roman" w:cs="Times New Roman"/>
          <w:sz w:val="28"/>
          <w:szCs w:val="28"/>
        </w:rPr>
        <w:t>процесуального</w:t>
      </w:r>
      <w:proofErr w:type="spellEnd"/>
      <w:r w:rsidRPr="00466FD0">
        <w:rPr>
          <w:rFonts w:ascii="Times New Roman" w:hAnsi="Times New Roman" w:cs="Times New Roman"/>
          <w:sz w:val="28"/>
          <w:szCs w:val="28"/>
        </w:rPr>
        <w:t xml:space="preserve"> </w:t>
      </w:r>
      <w:proofErr w:type="spellStart"/>
      <w:r w:rsidRPr="00466FD0">
        <w:rPr>
          <w:rFonts w:ascii="Times New Roman" w:hAnsi="Times New Roman" w:cs="Times New Roman"/>
          <w:sz w:val="28"/>
          <w:szCs w:val="28"/>
        </w:rPr>
        <w:t>керівництва</w:t>
      </w:r>
      <w:proofErr w:type="spellEnd"/>
      <w:r w:rsidRPr="00466FD0">
        <w:rPr>
          <w:rFonts w:ascii="Times New Roman" w:hAnsi="Times New Roman" w:cs="Times New Roman"/>
          <w:sz w:val="28"/>
          <w:szCs w:val="28"/>
        </w:rPr>
        <w:t xml:space="preserve"> у </w:t>
      </w:r>
      <w:proofErr w:type="spellStart"/>
      <w:r w:rsidRPr="00466FD0">
        <w:rPr>
          <w:rFonts w:ascii="Times New Roman" w:hAnsi="Times New Roman" w:cs="Times New Roman"/>
          <w:sz w:val="28"/>
          <w:szCs w:val="28"/>
        </w:rPr>
        <w:t>кримінальних</w:t>
      </w:r>
      <w:proofErr w:type="spellEnd"/>
      <w:r w:rsidRPr="00466FD0">
        <w:rPr>
          <w:rFonts w:ascii="Times New Roman" w:hAnsi="Times New Roman" w:cs="Times New Roman"/>
          <w:sz w:val="28"/>
          <w:szCs w:val="28"/>
        </w:rPr>
        <w:t xml:space="preserve"> </w:t>
      </w:r>
      <w:proofErr w:type="spellStart"/>
      <w:r w:rsidRPr="00466FD0">
        <w:rPr>
          <w:rFonts w:ascii="Times New Roman" w:hAnsi="Times New Roman" w:cs="Times New Roman"/>
          <w:sz w:val="28"/>
          <w:szCs w:val="28"/>
        </w:rPr>
        <w:t>провадженнях</w:t>
      </w:r>
      <w:proofErr w:type="spellEnd"/>
      <w:r w:rsidRPr="00466FD0">
        <w:rPr>
          <w:rFonts w:ascii="Times New Roman" w:hAnsi="Times New Roman" w:cs="Times New Roman"/>
          <w:sz w:val="28"/>
          <w:szCs w:val="28"/>
        </w:rPr>
        <w:t xml:space="preserve"> </w:t>
      </w:r>
      <w:proofErr w:type="spellStart"/>
      <w:r w:rsidRPr="00466FD0">
        <w:rPr>
          <w:rFonts w:ascii="Times New Roman" w:hAnsi="Times New Roman" w:cs="Times New Roman"/>
          <w:sz w:val="28"/>
          <w:szCs w:val="28"/>
        </w:rPr>
        <w:t>слідчих</w:t>
      </w:r>
      <w:proofErr w:type="spellEnd"/>
      <w:r w:rsidRPr="00466FD0">
        <w:rPr>
          <w:rFonts w:ascii="Times New Roman" w:hAnsi="Times New Roman" w:cs="Times New Roman"/>
          <w:sz w:val="28"/>
          <w:szCs w:val="28"/>
        </w:rPr>
        <w:t xml:space="preserve"> </w:t>
      </w:r>
      <w:proofErr w:type="spellStart"/>
      <w:r w:rsidRPr="00466FD0">
        <w:rPr>
          <w:rFonts w:ascii="Times New Roman" w:hAnsi="Times New Roman" w:cs="Times New Roman"/>
          <w:sz w:val="28"/>
          <w:szCs w:val="28"/>
        </w:rPr>
        <w:t>територіального</w:t>
      </w:r>
      <w:proofErr w:type="spellEnd"/>
      <w:r w:rsidRPr="00466FD0">
        <w:rPr>
          <w:rFonts w:ascii="Times New Roman" w:hAnsi="Times New Roman" w:cs="Times New Roman"/>
          <w:sz w:val="28"/>
          <w:szCs w:val="28"/>
        </w:rPr>
        <w:t xml:space="preserve"> </w:t>
      </w:r>
      <w:proofErr w:type="spellStart"/>
      <w:r w:rsidRPr="00466FD0">
        <w:rPr>
          <w:rFonts w:ascii="Times New Roman" w:hAnsi="Times New Roman" w:cs="Times New Roman"/>
          <w:sz w:val="28"/>
          <w:szCs w:val="28"/>
        </w:rPr>
        <w:t>управління</w:t>
      </w:r>
      <w:proofErr w:type="spellEnd"/>
      <w:r w:rsidRPr="00466FD0">
        <w:rPr>
          <w:rFonts w:ascii="Times New Roman" w:hAnsi="Times New Roman" w:cs="Times New Roman"/>
          <w:sz w:val="28"/>
          <w:szCs w:val="28"/>
        </w:rPr>
        <w:t xml:space="preserve"> Державного бюро </w:t>
      </w:r>
      <w:proofErr w:type="spellStart"/>
      <w:r w:rsidRPr="00466FD0">
        <w:rPr>
          <w:rFonts w:ascii="Times New Roman" w:hAnsi="Times New Roman" w:cs="Times New Roman"/>
          <w:sz w:val="28"/>
          <w:szCs w:val="28"/>
        </w:rPr>
        <w:t>розслідувань</w:t>
      </w:r>
      <w:proofErr w:type="spellEnd"/>
      <w:r w:rsidRPr="00466FD0">
        <w:rPr>
          <w:rFonts w:ascii="Times New Roman" w:hAnsi="Times New Roman" w:cs="Times New Roman"/>
          <w:sz w:val="28"/>
          <w:szCs w:val="28"/>
          <w:lang w:val="uk-UA"/>
        </w:rPr>
        <w:t>.</w:t>
      </w:r>
    </w:p>
    <w:p w:rsidR="00D315AF" w:rsidRDefault="00D708C3" w:rsidP="00D315AF">
      <w:pPr>
        <w:widowControl w:val="0"/>
        <w:spacing w:after="120" w:line="240" w:lineRule="auto"/>
        <w:ind w:firstLine="709"/>
        <w:jc w:val="both"/>
        <w:rPr>
          <w:rFonts w:ascii="Times New Roman" w:hAnsi="Times New Roman" w:cs="Times New Roman"/>
          <w:sz w:val="28"/>
          <w:szCs w:val="28"/>
          <w:lang w:val="uk-UA"/>
        </w:rPr>
      </w:pPr>
      <w:r w:rsidRPr="00D315AF">
        <w:rPr>
          <w:rFonts w:ascii="Times New Roman" w:hAnsi="Times New Roman" w:cs="Times New Roman"/>
          <w:b/>
          <w:sz w:val="28"/>
          <w:szCs w:val="28"/>
          <w:lang w:val="uk-UA"/>
        </w:rPr>
        <w:t>2.</w:t>
      </w:r>
      <w:r w:rsidRPr="00D315AF">
        <w:rPr>
          <w:rFonts w:ascii="Times New Roman" w:hAnsi="Times New Roman" w:cs="Times New Roman"/>
          <w:sz w:val="28"/>
          <w:szCs w:val="28"/>
          <w:lang w:val="uk-UA"/>
        </w:rPr>
        <w:t> </w:t>
      </w:r>
      <w:r w:rsidR="00D315AF" w:rsidRPr="00D315AF">
        <w:rPr>
          <w:rFonts w:ascii="Times New Roman" w:hAnsi="Times New Roman" w:cs="Times New Roman"/>
          <w:sz w:val="28"/>
          <w:szCs w:val="28"/>
          <w:lang w:val="uk-UA"/>
        </w:rPr>
        <w:t>Відділу</w:t>
      </w:r>
      <w:r w:rsidRPr="00D315AF">
        <w:rPr>
          <w:rFonts w:ascii="Times New Roman" w:hAnsi="Times New Roman" w:cs="Times New Roman"/>
          <w:sz w:val="28"/>
          <w:szCs w:val="28"/>
          <w:lang w:val="uk-UA"/>
        </w:rPr>
        <w:t xml:space="preserve"> кадрової роботи та державної служби разом із </w:t>
      </w:r>
      <w:r w:rsidR="00D315AF" w:rsidRPr="00D315AF">
        <w:rPr>
          <w:rFonts w:ascii="Times New Roman" w:hAnsi="Times New Roman" w:cs="Times New Roman"/>
          <w:sz w:val="28"/>
          <w:szCs w:val="28"/>
          <w:lang w:val="uk-UA"/>
        </w:rPr>
        <w:t>г</w:t>
      </w:r>
      <w:r w:rsidR="00D315AF" w:rsidRPr="00466FD0">
        <w:rPr>
          <w:rFonts w:ascii="Times New Roman" w:hAnsi="Times New Roman" w:cs="Times New Roman"/>
          <w:sz w:val="28"/>
          <w:szCs w:val="28"/>
          <w:lang w:val="uk-UA"/>
        </w:rPr>
        <w:t>оловни</w:t>
      </w:r>
      <w:r w:rsidR="00D315AF" w:rsidRPr="00D315AF">
        <w:rPr>
          <w:rFonts w:ascii="Times New Roman" w:hAnsi="Times New Roman" w:cs="Times New Roman"/>
          <w:sz w:val="28"/>
          <w:szCs w:val="28"/>
          <w:lang w:val="uk-UA"/>
        </w:rPr>
        <w:t>м</w:t>
      </w:r>
      <w:r w:rsidR="00D315AF" w:rsidRPr="00466FD0">
        <w:rPr>
          <w:rFonts w:ascii="Times New Roman" w:hAnsi="Times New Roman" w:cs="Times New Roman"/>
          <w:sz w:val="28"/>
          <w:szCs w:val="28"/>
          <w:lang w:val="uk-UA"/>
        </w:rPr>
        <w:t xml:space="preserve"> спеціаліст</w:t>
      </w:r>
      <w:r w:rsidR="00D315AF" w:rsidRPr="00D315AF">
        <w:rPr>
          <w:rFonts w:ascii="Times New Roman" w:hAnsi="Times New Roman" w:cs="Times New Roman"/>
          <w:sz w:val="28"/>
          <w:szCs w:val="28"/>
          <w:lang w:val="uk-UA"/>
        </w:rPr>
        <w:t>ом</w:t>
      </w:r>
      <w:r w:rsidR="00D315AF" w:rsidRPr="00466FD0">
        <w:rPr>
          <w:rFonts w:ascii="Times New Roman" w:hAnsi="Times New Roman" w:cs="Times New Roman"/>
          <w:sz w:val="28"/>
          <w:szCs w:val="28"/>
          <w:lang w:val="uk-UA"/>
        </w:rPr>
        <w:t xml:space="preserve"> з питань інформаційної політики</w:t>
      </w:r>
      <w:r w:rsidRPr="00D315AF">
        <w:rPr>
          <w:rFonts w:ascii="Times New Roman" w:hAnsi="Times New Roman" w:cs="Times New Roman"/>
          <w:sz w:val="28"/>
          <w:szCs w:val="28"/>
          <w:lang w:val="uk-UA"/>
        </w:rPr>
        <w:t xml:space="preserve"> забезпечити публікацію на офіційному </w:t>
      </w:r>
      <w:proofErr w:type="spellStart"/>
      <w:r w:rsidRPr="00D315AF">
        <w:rPr>
          <w:rFonts w:ascii="Times New Roman" w:hAnsi="Times New Roman" w:cs="Times New Roman"/>
          <w:sz w:val="28"/>
          <w:szCs w:val="28"/>
          <w:lang w:val="uk-UA"/>
        </w:rPr>
        <w:t>вебсайті</w:t>
      </w:r>
      <w:proofErr w:type="spellEnd"/>
      <w:r w:rsidRPr="00D315AF">
        <w:rPr>
          <w:rFonts w:ascii="Times New Roman" w:hAnsi="Times New Roman" w:cs="Times New Roman"/>
          <w:sz w:val="28"/>
          <w:szCs w:val="28"/>
          <w:lang w:val="uk-UA"/>
        </w:rPr>
        <w:t xml:space="preserve"> </w:t>
      </w:r>
      <w:r w:rsidR="00D315AF" w:rsidRPr="00D315AF">
        <w:rPr>
          <w:rFonts w:ascii="Times New Roman" w:hAnsi="Times New Roman" w:cs="Times New Roman"/>
          <w:sz w:val="28"/>
          <w:szCs w:val="28"/>
          <w:lang w:val="uk-UA"/>
        </w:rPr>
        <w:t>Закарпатської обласної прокуратури</w:t>
      </w:r>
      <w:r w:rsidRPr="00D315AF">
        <w:rPr>
          <w:rFonts w:ascii="Times New Roman" w:hAnsi="Times New Roman" w:cs="Times New Roman"/>
          <w:sz w:val="28"/>
          <w:szCs w:val="28"/>
          <w:lang w:val="uk-UA"/>
        </w:rPr>
        <w:t xml:space="preserve"> оголошення про добір на вакантні посади прокурорів </w:t>
      </w:r>
      <w:r w:rsidR="00D315AF">
        <w:rPr>
          <w:rFonts w:ascii="Times New Roman" w:hAnsi="Times New Roman" w:cs="Times New Roman"/>
          <w:sz w:val="28"/>
          <w:szCs w:val="28"/>
          <w:lang w:val="uk-UA"/>
        </w:rPr>
        <w:t>Закарпатської обласної прокуратури</w:t>
      </w:r>
      <w:r w:rsidR="00D315AF" w:rsidRPr="00D315AF">
        <w:rPr>
          <w:rFonts w:ascii="Times New Roman" w:hAnsi="Times New Roman" w:cs="Times New Roman"/>
          <w:sz w:val="28"/>
          <w:szCs w:val="28"/>
          <w:lang w:val="uk-UA"/>
        </w:rPr>
        <w:t xml:space="preserve"> </w:t>
      </w:r>
      <w:r w:rsidRPr="00D315AF">
        <w:rPr>
          <w:rFonts w:ascii="Times New Roman" w:hAnsi="Times New Roman" w:cs="Times New Roman"/>
          <w:sz w:val="28"/>
          <w:szCs w:val="28"/>
          <w:lang w:val="uk-UA"/>
        </w:rPr>
        <w:t>у порядку переведення до органу прокуратури вищого рівня з переліком вакантних посад, на зайняття яких оголошено добір, що додається.</w:t>
      </w:r>
    </w:p>
    <w:p w:rsidR="00D708C3" w:rsidRPr="00D315AF" w:rsidRDefault="00D315AF" w:rsidP="00D315AF">
      <w:pPr>
        <w:widowControl w:val="0"/>
        <w:spacing w:after="120" w:line="240" w:lineRule="auto"/>
        <w:ind w:firstLine="709"/>
        <w:jc w:val="both"/>
        <w:rPr>
          <w:rFonts w:ascii="Times New Roman" w:eastAsia="Times New Roman" w:hAnsi="Times New Roman" w:cs="Times New Roman"/>
          <w:b/>
          <w:bCs/>
          <w:iCs/>
          <w:sz w:val="28"/>
          <w:szCs w:val="28"/>
          <w:lang w:val="uk-UA" w:eastAsia="ru-RU"/>
        </w:rPr>
      </w:pPr>
      <w:r>
        <w:rPr>
          <w:rFonts w:ascii="Times New Roman" w:hAnsi="Times New Roman" w:cs="Times New Roman"/>
          <w:b/>
          <w:sz w:val="28"/>
          <w:szCs w:val="28"/>
          <w:lang w:val="uk-UA"/>
        </w:rPr>
        <w:t>3</w:t>
      </w:r>
      <w:r w:rsidR="00D708C3" w:rsidRPr="00D315AF">
        <w:rPr>
          <w:rFonts w:ascii="Times New Roman" w:hAnsi="Times New Roman" w:cs="Times New Roman"/>
          <w:b/>
          <w:sz w:val="28"/>
          <w:szCs w:val="28"/>
          <w:lang w:val="uk-UA"/>
        </w:rPr>
        <w:t>.</w:t>
      </w:r>
      <w:r w:rsidR="00D708C3" w:rsidRPr="00D315AF">
        <w:rPr>
          <w:rFonts w:ascii="Times New Roman" w:hAnsi="Times New Roman" w:cs="Times New Roman"/>
          <w:sz w:val="28"/>
          <w:szCs w:val="28"/>
          <w:lang w:val="uk-UA"/>
        </w:rPr>
        <w:t> Контроль за виконанням наказу залишаю за собою.</w:t>
      </w:r>
    </w:p>
    <w:p w:rsidR="00D708C3" w:rsidRDefault="00D708C3" w:rsidP="00D708C3">
      <w:pPr>
        <w:spacing w:after="0" w:line="240" w:lineRule="auto"/>
        <w:ind w:firstLine="709"/>
        <w:outlineLvl w:val="4"/>
        <w:rPr>
          <w:rFonts w:ascii="Times New Roman" w:eastAsia="Times New Roman" w:hAnsi="Times New Roman" w:cs="Times New Roman"/>
          <w:b/>
          <w:bCs/>
          <w:iCs/>
          <w:sz w:val="28"/>
          <w:szCs w:val="28"/>
          <w:lang w:val="uk-UA" w:eastAsia="ru-RU"/>
        </w:rPr>
      </w:pPr>
    </w:p>
    <w:p w:rsidR="00D315AF" w:rsidRPr="00D315AF" w:rsidRDefault="00D315AF" w:rsidP="00D315AF">
      <w:pPr>
        <w:spacing w:after="0" w:line="240" w:lineRule="auto"/>
        <w:ind w:firstLine="0"/>
        <w:outlineLvl w:val="4"/>
        <w:rPr>
          <w:rFonts w:ascii="Times New Roman" w:eastAsia="Times New Roman" w:hAnsi="Times New Roman" w:cs="Times New Roman"/>
          <w:b/>
          <w:bCs/>
          <w:iCs/>
          <w:sz w:val="28"/>
          <w:szCs w:val="28"/>
          <w:lang w:val="uk-UA" w:eastAsia="ru-RU"/>
        </w:rPr>
      </w:pPr>
    </w:p>
    <w:p w:rsidR="00D315AF" w:rsidRPr="00D315AF" w:rsidRDefault="00D315AF" w:rsidP="00D315AF">
      <w:pPr>
        <w:spacing w:after="0" w:line="240" w:lineRule="auto"/>
        <w:ind w:firstLine="0"/>
        <w:outlineLvl w:val="0"/>
        <w:rPr>
          <w:rFonts w:ascii="Times New Roman" w:hAnsi="Times New Roman" w:cs="Times New Roman"/>
          <w:b/>
          <w:bCs/>
          <w:iCs/>
          <w:sz w:val="28"/>
          <w:szCs w:val="28"/>
          <w:lang w:val="uk-UA"/>
        </w:rPr>
      </w:pPr>
      <w:r w:rsidRPr="00D315AF">
        <w:rPr>
          <w:rFonts w:ascii="Times New Roman" w:hAnsi="Times New Roman" w:cs="Times New Roman"/>
          <w:b/>
          <w:bCs/>
          <w:iCs/>
          <w:sz w:val="28"/>
          <w:szCs w:val="28"/>
          <w:lang w:val="uk-UA"/>
        </w:rPr>
        <w:t xml:space="preserve">Виконувач обов’язків </w:t>
      </w:r>
    </w:p>
    <w:p w:rsidR="00D708C3" w:rsidRPr="00D315AF" w:rsidRDefault="00D315AF" w:rsidP="00D315AF">
      <w:pPr>
        <w:spacing w:after="0" w:line="240" w:lineRule="auto"/>
        <w:ind w:firstLine="0"/>
        <w:jc w:val="both"/>
        <w:rPr>
          <w:rFonts w:ascii="Times New Roman" w:eastAsia="Times New Roman" w:hAnsi="Times New Roman" w:cs="Times New Roman"/>
          <w:sz w:val="28"/>
          <w:szCs w:val="28"/>
          <w:lang w:val="uk-UA" w:eastAsia="ru-RU"/>
        </w:rPr>
      </w:pPr>
      <w:r w:rsidRPr="00D315AF">
        <w:rPr>
          <w:rFonts w:ascii="Times New Roman" w:hAnsi="Times New Roman" w:cs="Times New Roman"/>
          <w:b/>
          <w:bCs/>
          <w:iCs/>
          <w:sz w:val="28"/>
          <w:szCs w:val="28"/>
          <w:lang w:val="uk-UA"/>
        </w:rPr>
        <w:t xml:space="preserve">керівника обласної прокуратури                                                         </w:t>
      </w:r>
      <w:r>
        <w:rPr>
          <w:rFonts w:ascii="Times New Roman" w:hAnsi="Times New Roman" w:cs="Times New Roman"/>
          <w:b/>
          <w:bCs/>
          <w:iCs/>
          <w:sz w:val="28"/>
          <w:szCs w:val="28"/>
          <w:lang w:val="uk-UA"/>
        </w:rPr>
        <w:t xml:space="preserve">  </w:t>
      </w:r>
      <w:r w:rsidRPr="00D315AF">
        <w:rPr>
          <w:rFonts w:ascii="Times New Roman" w:hAnsi="Times New Roman" w:cs="Times New Roman"/>
          <w:b/>
          <w:bCs/>
          <w:iCs/>
          <w:sz w:val="28"/>
          <w:szCs w:val="28"/>
          <w:lang w:val="uk-UA"/>
        </w:rPr>
        <w:t xml:space="preserve">      І. </w:t>
      </w:r>
      <w:proofErr w:type="spellStart"/>
      <w:r w:rsidRPr="00D315AF">
        <w:rPr>
          <w:rFonts w:ascii="Times New Roman" w:hAnsi="Times New Roman" w:cs="Times New Roman"/>
          <w:b/>
          <w:bCs/>
          <w:iCs/>
          <w:sz w:val="28"/>
          <w:szCs w:val="28"/>
          <w:lang w:val="uk-UA"/>
        </w:rPr>
        <w:t>Косей</w:t>
      </w:r>
      <w:proofErr w:type="spellEnd"/>
    </w:p>
    <w:p w:rsidR="00AC4BEF" w:rsidRPr="00D315AF" w:rsidRDefault="00AC277D">
      <w:pPr>
        <w:rPr>
          <w:lang w:val="uk-UA"/>
        </w:rPr>
      </w:pPr>
    </w:p>
    <w:sectPr w:rsidR="00AC4BEF" w:rsidRPr="00D315AF" w:rsidSect="00D315AF">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77D" w:rsidRDefault="00AC277D" w:rsidP="00D315AF">
      <w:pPr>
        <w:spacing w:after="0" w:line="240" w:lineRule="auto"/>
      </w:pPr>
      <w:r>
        <w:separator/>
      </w:r>
    </w:p>
  </w:endnote>
  <w:endnote w:type="continuationSeparator" w:id="0">
    <w:p w:rsidR="00AC277D" w:rsidRDefault="00AC277D" w:rsidP="00D3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77D" w:rsidRDefault="00AC277D" w:rsidP="00D315AF">
      <w:pPr>
        <w:spacing w:after="0" w:line="240" w:lineRule="auto"/>
      </w:pPr>
      <w:r>
        <w:separator/>
      </w:r>
    </w:p>
  </w:footnote>
  <w:footnote w:type="continuationSeparator" w:id="0">
    <w:p w:rsidR="00AC277D" w:rsidRDefault="00AC277D" w:rsidP="00D31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170668"/>
      <w:docPartObj>
        <w:docPartGallery w:val="Page Numbers (Top of Page)"/>
        <w:docPartUnique/>
      </w:docPartObj>
    </w:sdtPr>
    <w:sdtEndPr/>
    <w:sdtContent>
      <w:p w:rsidR="00D315AF" w:rsidRDefault="00D315AF" w:rsidP="00D315AF">
        <w:pPr>
          <w:pStyle w:val="a5"/>
          <w:ind w:firstLine="0"/>
          <w:jc w:val="center"/>
        </w:pPr>
        <w:r>
          <w:fldChar w:fldCharType="begin"/>
        </w:r>
        <w:r>
          <w:instrText>PAGE   \* MERGEFORMAT</w:instrText>
        </w:r>
        <w:r>
          <w:fldChar w:fldCharType="separate"/>
        </w:r>
        <w:r w:rsidR="00544140">
          <w:rPr>
            <w:noProof/>
          </w:rPr>
          <w:t>2</w:t>
        </w:r>
        <w:r>
          <w:fldChar w:fldCharType="end"/>
        </w:r>
      </w:p>
    </w:sdtContent>
  </w:sdt>
  <w:p w:rsidR="00D315AF" w:rsidRDefault="00D315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C3"/>
    <w:rsid w:val="00331F9D"/>
    <w:rsid w:val="00466FD0"/>
    <w:rsid w:val="004F08F1"/>
    <w:rsid w:val="00544140"/>
    <w:rsid w:val="005A1696"/>
    <w:rsid w:val="006221CB"/>
    <w:rsid w:val="00A6485A"/>
    <w:rsid w:val="00AC277D"/>
    <w:rsid w:val="00D315AF"/>
    <w:rsid w:val="00D708C3"/>
    <w:rsid w:val="00DD0AA7"/>
    <w:rsid w:val="00DD463A"/>
    <w:rsid w:val="00E42E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F294"/>
  <w15:chartTrackingRefBased/>
  <w15:docId w15:val="{4D94963D-93F2-4640-84FD-5F1CDAF2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C3"/>
    <w:pPr>
      <w:spacing w:after="200" w:line="276" w:lineRule="auto"/>
      <w:ind w:firstLine="567"/>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8C3"/>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08C3"/>
    <w:pPr>
      <w:ind w:left="720"/>
      <w:contextualSpacing/>
    </w:pPr>
  </w:style>
  <w:style w:type="paragraph" w:styleId="a5">
    <w:name w:val="header"/>
    <w:basedOn w:val="a"/>
    <w:link w:val="a6"/>
    <w:uiPriority w:val="99"/>
    <w:unhideWhenUsed/>
    <w:rsid w:val="00D315A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315AF"/>
    <w:rPr>
      <w:lang w:val="ru-RU"/>
    </w:rPr>
  </w:style>
  <w:style w:type="paragraph" w:styleId="a7">
    <w:name w:val="footer"/>
    <w:basedOn w:val="a"/>
    <w:link w:val="a8"/>
    <w:uiPriority w:val="99"/>
    <w:unhideWhenUsed/>
    <w:rsid w:val="00D315A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315AF"/>
    <w:rPr>
      <w:lang w:val="ru-RU"/>
    </w:rPr>
  </w:style>
  <w:style w:type="paragraph" w:styleId="a9">
    <w:name w:val="Balloon Text"/>
    <w:basedOn w:val="a"/>
    <w:link w:val="aa"/>
    <w:uiPriority w:val="99"/>
    <w:semiHidden/>
    <w:unhideWhenUsed/>
    <w:rsid w:val="0054414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44140"/>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1786</Words>
  <Characters>1019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2021-08-13T07:03:00Z</cp:lastPrinted>
  <dcterms:created xsi:type="dcterms:W3CDTF">2021-08-12T14:30:00Z</dcterms:created>
  <dcterms:modified xsi:type="dcterms:W3CDTF">2021-08-13T07:09:00Z</dcterms:modified>
</cp:coreProperties>
</file>