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4C" w:rsidRDefault="00F26F4C" w:rsidP="00F26F4C">
      <w:pPr>
        <w:tabs>
          <w:tab w:val="left" w:pos="810"/>
          <w:tab w:val="center" w:pos="4677"/>
        </w:tabs>
        <w:jc w:val="center"/>
        <w:rPr>
          <w:b/>
          <w:bCs/>
          <w:sz w:val="28"/>
          <w:szCs w:val="28"/>
          <w:lang w:val="uk-UA"/>
        </w:rPr>
      </w:pPr>
      <w:r w:rsidRPr="00E53068">
        <w:rPr>
          <w:b/>
          <w:bCs/>
          <w:sz w:val="28"/>
          <w:szCs w:val="28"/>
          <w:lang w:val="uk-UA"/>
        </w:rPr>
        <w:t xml:space="preserve">Стан розгляду запитів на інформацію </w:t>
      </w:r>
      <w:r>
        <w:rPr>
          <w:b/>
          <w:bCs/>
          <w:sz w:val="28"/>
          <w:szCs w:val="28"/>
          <w:lang w:val="uk-UA"/>
        </w:rPr>
        <w:t>за 3 місяці</w:t>
      </w:r>
      <w:r w:rsidRPr="00E53068">
        <w:rPr>
          <w:b/>
          <w:bCs/>
          <w:sz w:val="28"/>
          <w:szCs w:val="28"/>
          <w:lang w:val="uk-UA"/>
        </w:rPr>
        <w:t xml:space="preserve"> 201</w:t>
      </w:r>
      <w:r>
        <w:rPr>
          <w:b/>
          <w:bCs/>
          <w:sz w:val="28"/>
          <w:szCs w:val="28"/>
          <w:lang w:val="uk-UA"/>
        </w:rPr>
        <w:t>6</w:t>
      </w:r>
      <w:r w:rsidRPr="00E53068">
        <w:rPr>
          <w:b/>
          <w:bCs/>
          <w:sz w:val="28"/>
          <w:szCs w:val="28"/>
          <w:lang w:val="uk-UA"/>
        </w:rPr>
        <w:t xml:space="preserve"> року</w:t>
      </w:r>
    </w:p>
    <w:p w:rsidR="00F26F4C" w:rsidRPr="00E53068" w:rsidRDefault="00F26F4C" w:rsidP="00F26F4C">
      <w:pPr>
        <w:tabs>
          <w:tab w:val="left" w:pos="810"/>
          <w:tab w:val="center" w:pos="4677"/>
        </w:tabs>
        <w:jc w:val="center"/>
        <w:rPr>
          <w:sz w:val="28"/>
          <w:szCs w:val="28"/>
          <w:lang w:val="uk-UA"/>
        </w:rPr>
      </w:pPr>
    </w:p>
    <w:p w:rsidR="00F26F4C" w:rsidRDefault="00F26F4C" w:rsidP="00F26F4C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3 місяців 2016 року до органів прокуратури області надійшло </w:t>
      </w:r>
      <w:r w:rsidR="00C4216A" w:rsidRPr="00C4216A">
        <w:rPr>
          <w:b/>
          <w:sz w:val="28"/>
          <w:szCs w:val="28"/>
          <w:lang w:val="uk-UA"/>
        </w:rPr>
        <w:t>32</w:t>
      </w:r>
      <w:r w:rsidRPr="005A056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запити на інформацію, з яких: надано інформацію на </w:t>
      </w:r>
      <w:r w:rsidR="00C4216A">
        <w:rPr>
          <w:b/>
          <w:sz w:val="28"/>
          <w:szCs w:val="28"/>
          <w:lang w:val="uk-UA"/>
        </w:rPr>
        <w:t>13</w:t>
      </w:r>
      <w:r w:rsidRPr="003E6B1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запит; надіслано </w:t>
      </w:r>
      <w:r w:rsidR="00C4216A">
        <w:rPr>
          <w:b/>
          <w:sz w:val="28"/>
          <w:szCs w:val="28"/>
          <w:lang w:val="uk-UA"/>
        </w:rPr>
        <w:t>17</w:t>
      </w:r>
      <w:r w:rsidRPr="003E6B1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</w:t>
      </w:r>
      <w:r w:rsidRPr="003E6B1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ясень; </w:t>
      </w:r>
      <w:r w:rsidR="00C4216A" w:rsidRPr="00C4216A">
        <w:rPr>
          <w:b/>
          <w:sz w:val="28"/>
          <w:szCs w:val="28"/>
          <w:lang w:val="uk-UA"/>
        </w:rPr>
        <w:t>10</w:t>
      </w:r>
      <w:r w:rsidRPr="0063384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запитів в порядку частини 3 статті 22 Закону України «Про доступ до публічної інформації» надіслано належному розпоряднику, в тому числі </w:t>
      </w:r>
      <w:r w:rsidRPr="00703BF8">
        <w:rPr>
          <w:b/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підпорядкованим прокурорам; </w:t>
      </w:r>
      <w:r w:rsidRPr="00872402">
        <w:rPr>
          <w:b/>
          <w:sz w:val="28"/>
          <w:szCs w:val="28"/>
          <w:lang w:val="uk-UA"/>
        </w:rPr>
        <w:t>2</w:t>
      </w:r>
      <w:r w:rsidRPr="008724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перебувають на розгляді.</w:t>
      </w:r>
    </w:p>
    <w:p w:rsidR="00F26F4C" w:rsidRDefault="00F26F4C" w:rsidP="00F26F4C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 зареєстрованих інформаційних запитів - </w:t>
      </w:r>
      <w:r w:rsidR="00C4216A" w:rsidRPr="00C4216A">
        <w:rPr>
          <w:b/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надійшло до апарату прокуратури області, </w:t>
      </w:r>
      <w:r w:rsidR="00C4216A">
        <w:rPr>
          <w:b/>
          <w:sz w:val="28"/>
          <w:szCs w:val="28"/>
          <w:lang w:val="uk-UA"/>
        </w:rPr>
        <w:t>12</w:t>
      </w:r>
      <w:r w:rsidRPr="00703BF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до </w:t>
      </w:r>
      <w:r w:rsidR="00C4216A">
        <w:rPr>
          <w:sz w:val="28"/>
          <w:szCs w:val="28"/>
          <w:lang w:val="uk-UA"/>
        </w:rPr>
        <w:t>місцевих прокуратур</w:t>
      </w:r>
      <w:r>
        <w:rPr>
          <w:sz w:val="28"/>
          <w:szCs w:val="28"/>
          <w:lang w:val="uk-UA"/>
        </w:rPr>
        <w:t xml:space="preserve">. Як встановлено вивченням, до </w:t>
      </w:r>
      <w:r w:rsidR="00C4216A">
        <w:rPr>
          <w:b/>
          <w:sz w:val="28"/>
          <w:szCs w:val="28"/>
          <w:lang w:val="uk-UA"/>
        </w:rPr>
        <w:t xml:space="preserve">2 </w:t>
      </w:r>
      <w:r w:rsidR="00C4216A" w:rsidRPr="00C4216A">
        <w:rPr>
          <w:sz w:val="28"/>
          <w:szCs w:val="28"/>
          <w:lang w:val="uk-UA"/>
        </w:rPr>
        <w:t>місцевих</w:t>
      </w:r>
      <w:r>
        <w:rPr>
          <w:sz w:val="28"/>
          <w:szCs w:val="28"/>
          <w:lang w:val="uk-UA"/>
        </w:rPr>
        <w:t xml:space="preserve"> прокуратур запити на інформацію не надходили взагалі (</w:t>
      </w:r>
      <w:r w:rsidR="00C4216A">
        <w:rPr>
          <w:sz w:val="28"/>
          <w:szCs w:val="28"/>
          <w:lang w:val="uk-UA"/>
        </w:rPr>
        <w:t>Мукачівська місцева прокуратура та Тячівська місцева прокуратура</w:t>
      </w:r>
      <w:r>
        <w:rPr>
          <w:sz w:val="28"/>
          <w:szCs w:val="28"/>
          <w:lang w:val="uk-UA"/>
        </w:rPr>
        <w:t xml:space="preserve">). </w:t>
      </w:r>
    </w:p>
    <w:p w:rsidR="00C4216A" w:rsidRDefault="00F26F4C" w:rsidP="00F26F4C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числа розглянутих запитів на інформацію: </w:t>
      </w:r>
      <w:r w:rsidR="00C4216A">
        <w:rPr>
          <w:b/>
          <w:sz w:val="28"/>
          <w:szCs w:val="28"/>
          <w:lang w:val="uk-UA"/>
        </w:rPr>
        <w:t>7</w:t>
      </w:r>
      <w:r w:rsidRPr="005A056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з питань досудового слідства; </w:t>
      </w:r>
      <w:r w:rsidR="00C4216A" w:rsidRPr="00C4216A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- з питань представництва інтересів громадян та держави в суді;</w:t>
      </w:r>
      <w:r w:rsidR="00C4216A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C4216A">
        <w:rPr>
          <w:b/>
          <w:sz w:val="28"/>
          <w:szCs w:val="28"/>
          <w:lang w:val="uk-UA"/>
        </w:rPr>
        <w:t>6</w:t>
      </w:r>
      <w:r w:rsidRPr="00DD2F0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5A056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кадрових питань; </w:t>
      </w:r>
      <w:r>
        <w:rPr>
          <w:b/>
          <w:sz w:val="28"/>
          <w:szCs w:val="28"/>
          <w:lang w:val="uk-UA"/>
        </w:rPr>
        <w:t>1</w:t>
      </w:r>
      <w:r w:rsidR="00C4216A">
        <w:rPr>
          <w:b/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- з інших питань</w:t>
      </w:r>
      <w:r w:rsidR="00C4216A">
        <w:rPr>
          <w:sz w:val="28"/>
          <w:szCs w:val="28"/>
          <w:lang w:val="uk-UA"/>
        </w:rPr>
        <w:t>.</w:t>
      </w:r>
    </w:p>
    <w:p w:rsidR="00F26F4C" w:rsidRDefault="00C4216A" w:rsidP="00F26F4C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26F4C">
        <w:rPr>
          <w:sz w:val="28"/>
          <w:szCs w:val="28"/>
          <w:lang w:val="uk-UA"/>
        </w:rPr>
        <w:t>Інформаційні запити, які стосуються інформації, необхідної для захисту життя чи свободи особи, щодо стану довкілля, якості харчових продуктів і предметів побуту, аварій, катастроф, небезпечних природних явищ та інших надзвичайних подій, що сталися або можуть статись і загрожують безпеці громадян, відповідь на які має надаватися не пізніше 48 годин з дня отримання запиту, на розгляд органів прокуратури області не надходили.</w:t>
      </w:r>
    </w:p>
    <w:p w:rsidR="00F26F4C" w:rsidRPr="00DF655A" w:rsidRDefault="00F26F4C" w:rsidP="00F26F4C">
      <w:pPr>
        <w:rPr>
          <w:lang w:val="uk-UA"/>
        </w:rPr>
      </w:pPr>
    </w:p>
    <w:p w:rsidR="00DF55B0" w:rsidRPr="00F26F4C" w:rsidRDefault="00DF55B0">
      <w:pPr>
        <w:rPr>
          <w:lang w:val="uk-UA"/>
        </w:rPr>
      </w:pPr>
    </w:p>
    <w:sectPr w:rsidR="00DF55B0" w:rsidRPr="00F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F4C"/>
    <w:rsid w:val="00C4216A"/>
    <w:rsid w:val="00DF55B0"/>
    <w:rsid w:val="00F2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6F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prokuror</dc:creator>
  <cp:keywords/>
  <dc:description/>
  <cp:lastModifiedBy>prokuror</cp:lastModifiedBy>
  <cp:revision>2</cp:revision>
  <dcterms:created xsi:type="dcterms:W3CDTF">2016-04-15T12:04:00Z</dcterms:created>
  <dcterms:modified xsi:type="dcterms:W3CDTF">2016-04-15T12:13:00Z</dcterms:modified>
</cp:coreProperties>
</file>