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0BA8376" wp14:editId="2E521452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0768E1" w:rsidRDefault="000768E1" w:rsidP="000768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5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855BC3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ерпня</w:t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2018 року</w:t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7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м. Ужгород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Pr="000768E1" w:rsidRDefault="000768E1" w:rsidP="00076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 w:rsidRPr="000768E1">
        <w:rPr>
          <w:rFonts w:ascii="Times New Roman" w:hAnsi="Times New Roman" w:cs="Times New Roman"/>
          <w:sz w:val="28"/>
          <w:szCs w:val="28"/>
          <w:lang w:val="uk-UA"/>
        </w:rPr>
        <w:t>У зв’язку зі структурними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   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0768E1" w:rsidRDefault="000768E1" w:rsidP="00076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0768E1" w:rsidRDefault="000768E1" w:rsidP="000768E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0768E1" w:rsidRDefault="000768E1" w:rsidP="000768E1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прес-секретаря;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1.2. Перший заступник та заступники прокурора області відповідають за стан організації роботи з питань: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Перший заступник прокурора області Шимон І.П.: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855BC3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0768E1" w:rsidRDefault="000768E1" w:rsidP="00855BC3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0768E1" w:rsidRDefault="000768E1" w:rsidP="00855BC3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Pr="001405C1" w:rsidRDefault="000768E1" w:rsidP="00855BC3">
      <w:pPr>
        <w:pStyle w:val="a3"/>
        <w:numPr>
          <w:ilvl w:val="0"/>
          <w:numId w:val="2"/>
        </w:numPr>
        <w:spacing w:after="0"/>
        <w:ind w:left="986" w:hanging="35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eastAsia="Times New Roman" w:hAnsi="Times New Roman" w:cs="Times New Roman"/>
          <w:sz w:val="28"/>
          <w:szCs w:val="28"/>
          <w:lang w:val="uk-UA"/>
        </w:rPr>
        <w:t>прокурора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міжнародно-правових доручень;</w:t>
      </w:r>
    </w:p>
    <w:p w:rsidR="000768E1" w:rsidRPr="00504B99" w:rsidRDefault="000768E1" w:rsidP="00855BC3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документального забезпечення;</w:t>
      </w:r>
    </w:p>
    <w:p w:rsidR="000768E1" w:rsidRDefault="000768E1" w:rsidP="00855BC3">
      <w:pPr>
        <w:pStyle w:val="a3"/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заступників прокурора області та структурних підрозділів апарату прокуратури області.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 Василенко О.Ю.: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органами Служби безпеки України та Державної прикордонної служби; </w:t>
      </w:r>
    </w:p>
    <w:p w:rsidR="000768E1" w:rsidRPr="00CD6788" w:rsidRDefault="000768E1" w:rsidP="00CD6788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0768E1" w:rsidRPr="000768E1" w:rsidRDefault="000768E1" w:rsidP="00076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матеріально-технічного </w:t>
      </w: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D6788" w:rsidRDefault="00CD6788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слідчого управління Манькут А.Ю.: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слідчого управління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слідчого відділу;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процесуального керівництва у кримінальних провадженнях слідчих регіональної прокуратури;</w:t>
      </w:r>
    </w:p>
    <w:p w:rsidR="009175D4" w:rsidRPr="00855BC3" w:rsidRDefault="009175D4" w:rsidP="009175D4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B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відділу процесуального керівництва</w:t>
      </w:r>
      <w:r w:rsidR="00855B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175D4" w:rsidRDefault="009175D4" w:rsidP="00855BC3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9175D4" w:rsidP="00855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держави в суді Новіков А.А.: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B74453" w:rsidRDefault="000768E1" w:rsidP="000768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</w:t>
      </w:r>
      <w:r w:rsidR="00053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суді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55BC3" w:rsidRDefault="00855BC3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організації діяльності у сфері запобігання та протидії корупції;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обвинувачення в суді;</w:t>
      </w:r>
    </w:p>
    <w:p w:rsidR="000768E1" w:rsidRPr="001405C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0768E1" w:rsidRDefault="000768E1" w:rsidP="000768E1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0768E1" w:rsidP="00076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6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2693"/>
      </w:tblGrid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</w:tr>
    </w:tbl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</w:tbl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перший заступник прокурора області, а в разі відсутності першого заступника  -  один із заступників прокурора області згідно з наказом.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855BC3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5BC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0768E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Визнати таким</w:t>
      </w:r>
      <w:r w:rsid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 w:rsid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 прокурора області від                  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січня</w:t>
      </w:r>
      <w:r w:rsid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 року № 5</w:t>
      </w:r>
      <w:r w:rsidR="000768E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9175D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     В. Гаврилюк</w:t>
      </w:r>
    </w:p>
    <w:p w:rsidR="000768E1" w:rsidRDefault="000768E1" w:rsidP="000768E1"/>
    <w:p w:rsidR="00223E68" w:rsidRDefault="00223E68"/>
    <w:sectPr w:rsidR="00223E68" w:rsidSect="009063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EF" w:rsidRDefault="004E38EF">
      <w:pPr>
        <w:spacing w:after="0" w:line="240" w:lineRule="auto"/>
      </w:pPr>
      <w:r>
        <w:separator/>
      </w:r>
    </w:p>
  </w:endnote>
  <w:endnote w:type="continuationSeparator" w:id="0">
    <w:p w:rsidR="004E38EF" w:rsidRDefault="004E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EF" w:rsidRDefault="004E38EF">
      <w:pPr>
        <w:spacing w:after="0" w:line="240" w:lineRule="auto"/>
      </w:pPr>
      <w:r>
        <w:separator/>
      </w:r>
    </w:p>
  </w:footnote>
  <w:footnote w:type="continuationSeparator" w:id="0">
    <w:p w:rsidR="004E38EF" w:rsidRDefault="004E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43136"/>
      <w:docPartObj>
        <w:docPartGallery w:val="Page Numbers (Top of Page)"/>
        <w:docPartUnique/>
      </w:docPartObj>
    </w:sdtPr>
    <w:sdtEndPr/>
    <w:sdtContent>
      <w:p w:rsidR="00A7279F" w:rsidRDefault="00CD6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7">
          <w:rPr>
            <w:noProof/>
          </w:rPr>
          <w:t>2</w:t>
        </w:r>
        <w:r>
          <w:fldChar w:fldCharType="end"/>
        </w:r>
      </w:p>
    </w:sdtContent>
  </w:sdt>
  <w:p w:rsidR="00A7279F" w:rsidRDefault="004E38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1"/>
    <w:rsid w:val="0005337E"/>
    <w:rsid w:val="000768E1"/>
    <w:rsid w:val="00223E68"/>
    <w:rsid w:val="002D059D"/>
    <w:rsid w:val="00380037"/>
    <w:rsid w:val="004A1C2C"/>
    <w:rsid w:val="004E38EF"/>
    <w:rsid w:val="004F32E3"/>
    <w:rsid w:val="00855BC3"/>
    <w:rsid w:val="009175D4"/>
    <w:rsid w:val="00943A01"/>
    <w:rsid w:val="009B52A3"/>
    <w:rsid w:val="009F54CE"/>
    <w:rsid w:val="00CD6788"/>
    <w:rsid w:val="00E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E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768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E1"/>
  </w:style>
  <w:style w:type="table" w:styleId="a6">
    <w:name w:val="Table Grid"/>
    <w:basedOn w:val="a1"/>
    <w:uiPriority w:val="59"/>
    <w:rsid w:val="0007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E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768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E1"/>
  </w:style>
  <w:style w:type="table" w:styleId="a6">
    <w:name w:val="Table Grid"/>
    <w:basedOn w:val="a1"/>
    <w:uiPriority w:val="59"/>
    <w:rsid w:val="0007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2018-08-06T06:19:00Z</cp:lastPrinted>
  <dcterms:created xsi:type="dcterms:W3CDTF">2018-08-15T08:36:00Z</dcterms:created>
  <dcterms:modified xsi:type="dcterms:W3CDTF">2018-08-15T08:36:00Z</dcterms:modified>
</cp:coreProperties>
</file>