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66" w:rsidRPr="005C79FC" w:rsidRDefault="00AA7B66" w:rsidP="00AA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C79FC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 wp14:anchorId="512A1525" wp14:editId="567A1052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</w:p>
    <w:p w:rsidR="00AA7B66" w:rsidRPr="005C79FC" w:rsidRDefault="00AA7B66" w:rsidP="00AA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C79F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ЗАКАРПАТСЬКА ОБЛАСНА ПРОКУРАТУРА</w:t>
      </w:r>
    </w:p>
    <w:p w:rsidR="00AA7B66" w:rsidRPr="005C79FC" w:rsidRDefault="00AA7B66" w:rsidP="00AA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B66" w:rsidRPr="005C79FC" w:rsidRDefault="00AA7B66" w:rsidP="00AA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З </w:t>
      </w:r>
    </w:p>
    <w:p w:rsidR="00AA7B66" w:rsidRPr="005C79FC" w:rsidRDefault="00AA7B66" w:rsidP="00AA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B66" w:rsidRPr="009901DC" w:rsidRDefault="00AA7B66" w:rsidP="00AA7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Ужгород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A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AA7B66" w:rsidRPr="00EF174C" w:rsidRDefault="00AA7B66" w:rsidP="00AA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B66" w:rsidRDefault="00AA7B66" w:rsidP="00AA7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Pr="00EF174C" w:rsidRDefault="00AA7B66" w:rsidP="00AA7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Pr="00EF174C" w:rsidRDefault="00AA7B66" w:rsidP="00AA7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 розподіл обов’язків між керівництвом</w:t>
      </w:r>
    </w:p>
    <w:p w:rsidR="00AA7B66" w:rsidRPr="00EF174C" w:rsidRDefault="00AA7B66" w:rsidP="00AA7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Закарпатської обласної прокуратури</w:t>
      </w:r>
    </w:p>
    <w:p w:rsidR="00AA7B66" w:rsidRPr="00EF174C" w:rsidRDefault="00AA7B66" w:rsidP="00AA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B66" w:rsidRPr="00EF174C" w:rsidRDefault="00AA7B66" w:rsidP="00AA7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У зв’язку </w:t>
      </w:r>
      <w:r>
        <w:rPr>
          <w:rFonts w:ascii="Times New Roman" w:eastAsia="Times New Roman" w:hAnsi="Times New Roman" w:cs="Times New Roman"/>
          <w:sz w:val="28"/>
          <w:szCs w:val="28"/>
        </w:rPr>
        <w:t>з кадровими змінами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з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забезпечення належної організації роботи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Закарпатської обласної прокуратури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174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  <w:t xml:space="preserve">керуючись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частиною 2 статті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1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  <w:t xml:space="preserve">Закону України «Про прокуратуру»,  </w:t>
      </w:r>
    </w:p>
    <w:p w:rsidR="00AA7B66" w:rsidRPr="00EF174C" w:rsidRDefault="00AA7B66" w:rsidP="00AA7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</w:pPr>
    </w:p>
    <w:p w:rsidR="00AA7B66" w:rsidRPr="00EF174C" w:rsidRDefault="00AA7B66" w:rsidP="00AA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  <w:t>Н А К А З У Ю:</w:t>
      </w:r>
    </w:p>
    <w:p w:rsidR="00AA7B66" w:rsidRPr="00EF174C" w:rsidRDefault="00AA7B66" w:rsidP="00AA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</w:p>
    <w:p w:rsidR="00AA7B66" w:rsidRPr="00EF174C" w:rsidRDefault="00AA7B66" w:rsidP="00AA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  <w:tab/>
        <w:t xml:space="preserve">1.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такий розподіл обов’язків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між керівництвом Закарпатської обласної прокуратури:</w:t>
      </w:r>
    </w:p>
    <w:p w:rsidR="00AA7B66" w:rsidRPr="00EF174C" w:rsidRDefault="00AA7B66" w:rsidP="00AA7B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AA7B66" w:rsidRPr="00EF174C" w:rsidRDefault="00AA7B66" w:rsidP="00AA7B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собою залишаю загальне керівництво і питання:</w:t>
      </w:r>
    </w:p>
    <w:p w:rsidR="00AA7B66" w:rsidRPr="00EF174C" w:rsidRDefault="00AA7B66" w:rsidP="00AA7B66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загальної організації роботи;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представництва прокуратури у зносинах з органами державної влади, іншими державними органами, органами місцевого самоврядування, особами, підприємствами, установами та організаціями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EF174C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AA7B66" w:rsidRPr="00AA7B66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координації діяльності правоохоронних органів у сфері протидії злочинності; </w:t>
      </w:r>
    </w:p>
    <w:p w:rsidR="00AA7B66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 безпеки;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організаційного та правового забезпечення; 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кадрової роботи та державної служби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66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26E00">
        <w:rPr>
          <w:rFonts w:ascii="Times New Roman" w:hAnsi="Times New Roman" w:cs="Times New Roman"/>
          <w:sz w:val="28"/>
          <w:szCs w:val="28"/>
        </w:rPr>
        <w:t>нагляду за додержанням законів регіональним органом безпеки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B66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Спеціалізованої екологічної прокуратури (на правах відділу);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hAnsi="Times New Roman" w:cs="Times New Roman"/>
          <w:sz w:val="28"/>
          <w:szCs w:val="28"/>
        </w:rPr>
        <w:t>головного спеціаліста з питань інформаційної політики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AA7B66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режимно</w:t>
      </w:r>
      <w:proofErr w:type="spellEnd"/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-секретної частини</w:t>
      </w:r>
      <w:r w:rsidR="00065F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5FAE">
        <w:rPr>
          <w:rFonts w:ascii="Times New Roman" w:eastAsia="Times New Roman" w:hAnsi="Times New Roman" w:cs="Times New Roman"/>
          <w:sz w:val="28"/>
          <w:szCs w:val="28"/>
        </w:rPr>
        <w:t>(на правах відділу)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координації діяльності заступник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керівника обласної прокуратури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та структурних підрозділів обласної прокуратури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B66" w:rsidRPr="00EF174C" w:rsidRDefault="00AA7B66" w:rsidP="00AA7B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B66" w:rsidRPr="00EF174C" w:rsidRDefault="00AA7B66" w:rsidP="00AA7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25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Перший заступник та заступник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керівника обласної прокуратури відповідають за стан організації роботи </w:t>
      </w:r>
      <w:r w:rsidR="0005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питання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7B66" w:rsidRPr="00EF174C" w:rsidRDefault="00AA7B66" w:rsidP="00AA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Pr="00EF174C" w:rsidRDefault="00CC0F74" w:rsidP="00AA7B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1.2.1. </w:t>
      </w:r>
      <w:r w:rsidR="00AA7B66"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Перший заступник </w:t>
      </w:r>
      <w:r w:rsidR="00AA7B66"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proofErr w:type="spellStart"/>
      <w:r w:rsidR="00AA7B66"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Косей</w:t>
      </w:r>
      <w:proofErr w:type="spellEnd"/>
      <w:r w:rsidR="00AA7B66"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І.Ю.:</w:t>
      </w:r>
    </w:p>
    <w:p w:rsidR="00AA7B66" w:rsidRPr="00EF174C" w:rsidRDefault="00AA7B66" w:rsidP="00AA7B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Pr="00AA7B66">
        <w:rPr>
          <w:rFonts w:ascii="Times New Roman" w:hAnsi="Times New Roman" w:cs="Times New Roman"/>
          <w:sz w:val="28"/>
          <w:szCs w:val="28"/>
        </w:rPr>
        <w:t>нагляду за додержанням законів Національною поліцією України та органами, які ведуть боротьбу з організованою та транснаціональною</w:t>
      </w:r>
      <w:r w:rsidR="00053112">
        <w:rPr>
          <w:rFonts w:ascii="Times New Roman" w:hAnsi="Times New Roman" w:cs="Times New Roman"/>
          <w:sz w:val="28"/>
          <w:szCs w:val="28"/>
        </w:rPr>
        <w:t xml:space="preserve"> </w:t>
      </w:r>
      <w:r w:rsidR="00053112" w:rsidRPr="00F60850">
        <w:rPr>
          <w:rFonts w:ascii="Times New Roman" w:hAnsi="Times New Roman" w:cs="Times New Roman"/>
          <w:sz w:val="28"/>
          <w:szCs w:val="28"/>
        </w:rPr>
        <w:t>злочинністю</w:t>
      </w:r>
      <w:r w:rsidR="00053112">
        <w:rPr>
          <w:rFonts w:ascii="Times New Roman" w:hAnsi="Times New Roman" w:cs="Times New Roman"/>
          <w:sz w:val="28"/>
          <w:szCs w:val="28"/>
        </w:rPr>
        <w:t>;</w:t>
      </w:r>
    </w:p>
    <w:p w:rsidR="00AA7B66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організації і забезпечення підтримання публічного обвинувачення в суді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відділу міжнародно-правового співробітництва;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захисту інтересів дітей та протидії насильству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відділу організації прийому громадян, розгляду звернень та запитів;</w:t>
      </w:r>
    </w:p>
    <w:p w:rsidR="00AA7B66" w:rsidRPr="00EF174C" w:rsidRDefault="00AA7B66" w:rsidP="00AA7B66">
      <w:pPr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документального забезпечення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B66" w:rsidRDefault="00AA7B66" w:rsidP="00AA7B66">
      <w:pPr>
        <w:pStyle w:val="a6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0F74" w:rsidRDefault="00CC0F74" w:rsidP="00AA7B66">
      <w:pPr>
        <w:pStyle w:val="a6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Default="00CC0F74" w:rsidP="00AA7B6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1.2.2. </w:t>
      </w:r>
      <w:r w:rsidR="00AA7B66" w:rsidRPr="00543F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Заступник </w:t>
      </w:r>
      <w:r w:rsidR="00AA7B66" w:rsidRPr="005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proofErr w:type="spellStart"/>
      <w:r w:rsidR="00AA7B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Русняк</w:t>
      </w:r>
      <w:proofErr w:type="spellEnd"/>
      <w:r w:rsidR="00AA7B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П.М.</w:t>
      </w:r>
      <w:r w:rsidR="00AA7B66" w:rsidRPr="00543F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AA7B66" w:rsidRDefault="00AA7B66" w:rsidP="00AA7B6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відділу процесуального керівництва у кримінальних провадженнях слідчих територіального управління Державного бюро розслідувань;</w:t>
      </w:r>
    </w:p>
    <w:p w:rsidR="00AA7B66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26E00">
        <w:rPr>
          <w:rFonts w:ascii="Times New Roman" w:hAnsi="Times New Roman" w:cs="Times New Roman"/>
          <w:sz w:val="28"/>
          <w:szCs w:val="28"/>
        </w:rPr>
        <w:t xml:space="preserve">нагляду за додержанням законів органами Бюро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E00">
        <w:rPr>
          <w:rFonts w:ascii="Times New Roman" w:hAnsi="Times New Roman" w:cs="Times New Roman"/>
          <w:sz w:val="28"/>
          <w:szCs w:val="28"/>
        </w:rPr>
        <w:t>кономічної безпеки України</w:t>
      </w:r>
      <w:r w:rsidRPr="00E26E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0F74" w:rsidRPr="00EF174C" w:rsidRDefault="00CC0F74" w:rsidP="00CC0F74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представництва інтересів держави в суді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B66" w:rsidRPr="00CC0F74" w:rsidRDefault="00CC0F74" w:rsidP="00CC0F74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eastAsia="Calibri" w:hAnsi="Times New Roman" w:cs="Times New Roman"/>
          <w:sz w:val="28"/>
          <w:szCs w:val="28"/>
        </w:rPr>
        <w:t xml:space="preserve">забезпечення діяльності у сфері запобігання та протидії корупції та нагляду </w:t>
      </w:r>
      <w:r w:rsidRPr="00EF174C">
        <w:rPr>
          <w:rFonts w:ascii="Times New Roman" w:hAnsi="Times New Roman" w:cs="Times New Roman"/>
          <w:sz w:val="28"/>
          <w:szCs w:val="28"/>
        </w:rPr>
        <w:t xml:space="preserve">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Pr="00EF174C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фінансування та бухгалтерського обліку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матеріально-технічного 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A7B66" w:rsidRPr="00CC0F74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інформаційний технологій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F74" w:rsidRPr="00794EA7" w:rsidRDefault="00CC0F74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співпраці з представниками Уповноваженого Верховної Ради України з прав людини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B66" w:rsidRPr="00EF174C" w:rsidRDefault="00AA7B66" w:rsidP="00AA7B66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протидії протиправному втручанню правоохоронних органів у господарську та інвестиційну діяльність під час здійснення досудового розслідування у кримінальних провадженнях.</w:t>
      </w:r>
    </w:p>
    <w:p w:rsidR="00AA7B66" w:rsidRPr="00EF174C" w:rsidRDefault="00AA7B66" w:rsidP="00CC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2. Установити таку взаємозамінність між </w:t>
      </w:r>
      <w:r w:rsidRPr="00EF174C">
        <w:rPr>
          <w:rFonts w:ascii="Times New Roman" w:hAnsi="Times New Roman" w:cs="Times New Roman"/>
          <w:b/>
          <w:spacing w:val="-4"/>
          <w:sz w:val="28"/>
          <w:szCs w:val="28"/>
        </w:rPr>
        <w:t>першим заступником та заступник</w:t>
      </w:r>
      <w:r w:rsidR="00CC0F74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м</w:t>
      </w:r>
      <w:r w:rsidRPr="00EF17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керівника</w:t>
      </w: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обласної прокуратури:</w:t>
      </w:r>
    </w:p>
    <w:p w:rsidR="00AA7B66" w:rsidRPr="00EF174C" w:rsidRDefault="00AA7B66" w:rsidP="00CC0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7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3544"/>
      </w:tblGrid>
      <w:tr w:rsidR="00AA7B66" w:rsidRPr="00EF174C" w:rsidTr="00CC0F74">
        <w:trPr>
          <w:jc w:val="center"/>
        </w:trPr>
        <w:tc>
          <w:tcPr>
            <w:tcW w:w="3397" w:type="dxa"/>
          </w:tcPr>
          <w:p w:rsidR="00AA7B66" w:rsidRPr="00EF174C" w:rsidRDefault="00AA7B66" w:rsidP="00CC0F74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Косей І.Ю.</w:t>
            </w:r>
          </w:p>
        </w:tc>
        <w:tc>
          <w:tcPr>
            <w:tcW w:w="709" w:type="dxa"/>
          </w:tcPr>
          <w:p w:rsidR="00AA7B66" w:rsidRPr="00EF174C" w:rsidRDefault="00CC0F74" w:rsidP="00CC0F7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3544" w:type="dxa"/>
          </w:tcPr>
          <w:p w:rsidR="00AA7B66" w:rsidRPr="00EF174C" w:rsidRDefault="00AA7B66" w:rsidP="00CC0F74">
            <w:pPr>
              <w:spacing w:line="276" w:lineRule="auto"/>
              <w:ind w:firstLine="15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Русняк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П.М</w:t>
            </w: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</w:tr>
    </w:tbl>
    <w:p w:rsidR="00CC0F74" w:rsidRDefault="00CC0F74" w:rsidP="00CC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Pr="00EF174C" w:rsidRDefault="00AA7B66" w:rsidP="00CC0F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Обов’язки керівника обласної прокуратури у разі його відсутності виконує перший заступник керівника обласної прокуратури, а в разі відсутності першого заступника –</w:t>
      </w:r>
      <w:r w:rsidR="00CC0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заступник керівника обласної прокуратури.</w:t>
      </w:r>
    </w:p>
    <w:p w:rsidR="00AA7B66" w:rsidRDefault="00AA7B66" w:rsidP="00CC0F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3.</w:t>
      </w:r>
      <w:r w:rsidRPr="00EF1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Визнати таким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втратив чинність, н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аказ керівника обласної прокуратури від </w:t>
      </w:r>
      <w:r w:rsidR="00CC0F74">
        <w:rPr>
          <w:rFonts w:ascii="Times New Roman" w:eastAsia="Times New Roman" w:hAnsi="Times New Roman" w:cs="Times New Roman"/>
          <w:sz w:val="28"/>
          <w:szCs w:val="20"/>
          <w:lang w:eastAsia="ru-RU"/>
        </w:rPr>
        <w:t>05.01.2023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розподіл обов’язків між керівництвом Закарпатської обласної прокуратури». </w:t>
      </w:r>
    </w:p>
    <w:p w:rsidR="00CC0F74" w:rsidRPr="00CC0F74" w:rsidRDefault="00CC0F74" w:rsidP="00CC0F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</w:t>
      </w:r>
      <w:r w:rsidR="00065FA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 за виконанням наказу залишаю за собою.</w:t>
      </w:r>
    </w:p>
    <w:p w:rsidR="00AA7B66" w:rsidRPr="00EF174C" w:rsidRDefault="00AA7B66" w:rsidP="00AA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B66" w:rsidRPr="009901DC" w:rsidRDefault="00AA7B66" w:rsidP="00AA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B66" w:rsidRPr="00F15952" w:rsidRDefault="00AA7B66" w:rsidP="00AA7B6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0A43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A43">
        <w:rPr>
          <w:rFonts w:ascii="Times New Roman" w:hAnsi="Times New Roman" w:cs="Times New Roman"/>
          <w:b/>
          <w:sz w:val="28"/>
          <w:szCs w:val="28"/>
        </w:rPr>
        <w:t>обл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асної прокуратури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Анатолій  КОВАЛЬЧУК</w:t>
      </w:r>
    </w:p>
    <w:p w:rsidR="00AA7B66" w:rsidRDefault="00AA7B66" w:rsidP="00AA7B66"/>
    <w:p w:rsidR="00AA7B66" w:rsidRDefault="00AA7B66" w:rsidP="00AA7B66"/>
    <w:p w:rsidR="00AA7B66" w:rsidRDefault="00AA7B66" w:rsidP="00AA7B66"/>
    <w:p w:rsidR="00AA7B66" w:rsidRDefault="00AA7B66" w:rsidP="00AA7B66"/>
    <w:p w:rsidR="00DD781E" w:rsidRDefault="00DD781E"/>
    <w:sectPr w:rsidR="00DD781E" w:rsidSect="00FF569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3B2B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AE">
          <w:rPr>
            <w:noProof/>
          </w:rPr>
          <w:t>3</w:t>
        </w:r>
        <w:r>
          <w:fldChar w:fldCharType="end"/>
        </w:r>
      </w:p>
    </w:sdtContent>
  </w:sdt>
  <w:p w:rsidR="00541630" w:rsidRDefault="003B2B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66"/>
    <w:rsid w:val="00053112"/>
    <w:rsid w:val="00065FAE"/>
    <w:rsid w:val="00254E50"/>
    <w:rsid w:val="003B2BF3"/>
    <w:rsid w:val="00687657"/>
    <w:rsid w:val="00AA7B66"/>
    <w:rsid w:val="00CC0F74"/>
    <w:rsid w:val="00DA0632"/>
    <w:rsid w:val="00D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B9F9"/>
  <w15:chartTrackingRefBased/>
  <w15:docId w15:val="{39BBB9EA-7277-445A-AFFE-5C1A0A7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B66"/>
  </w:style>
  <w:style w:type="table" w:styleId="a5">
    <w:name w:val="Table Grid"/>
    <w:basedOn w:val="a1"/>
    <w:uiPriority w:val="59"/>
    <w:rsid w:val="00AA7B66"/>
    <w:pPr>
      <w:spacing w:after="0" w:line="240" w:lineRule="auto"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7B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39DF-1379-4A88-B365-039EB3DC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2023-04-10T07:41:00Z</cp:lastPrinted>
  <dcterms:created xsi:type="dcterms:W3CDTF">2023-04-10T06:27:00Z</dcterms:created>
  <dcterms:modified xsi:type="dcterms:W3CDTF">2023-04-10T07:43:00Z</dcterms:modified>
</cp:coreProperties>
</file>