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245"/>
      </w:tblGrid>
      <w:tr w:rsidR="00892CD6" w:rsidRPr="005D2E18" w:rsidTr="00C847C6">
        <w:tc>
          <w:tcPr>
            <w:tcW w:w="4223" w:type="dxa"/>
          </w:tcPr>
          <w:p w:rsidR="00892CD6" w:rsidRPr="003F09E4" w:rsidRDefault="00892CD6" w:rsidP="00C847C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892CD6" w:rsidRPr="003F09E4" w:rsidRDefault="00892CD6" w:rsidP="00C84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ЗАТВЕРДЖЕНО</w:t>
            </w:r>
          </w:p>
          <w:p w:rsidR="00892CD6" w:rsidRPr="003F09E4" w:rsidRDefault="00892CD6" w:rsidP="00C84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Наказом прокурора Закарпатської області</w:t>
            </w:r>
          </w:p>
          <w:p w:rsidR="00892CD6" w:rsidRPr="003F09E4" w:rsidRDefault="00892CD6" w:rsidP="00C84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29.05.2020 №</w:t>
            </w:r>
            <w:r w:rsidR="00F3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</w:p>
        </w:tc>
      </w:tr>
      <w:tr w:rsidR="00892CD6" w:rsidRPr="005D2E18" w:rsidTr="00C847C6">
        <w:trPr>
          <w:trHeight w:val="798"/>
        </w:trPr>
        <w:tc>
          <w:tcPr>
            <w:tcW w:w="4223" w:type="dxa"/>
          </w:tcPr>
          <w:p w:rsidR="00892CD6" w:rsidRPr="003F09E4" w:rsidRDefault="00892CD6" w:rsidP="00C847C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CD6" w:rsidRPr="003F09E4" w:rsidRDefault="00892CD6" w:rsidP="00C847C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92CD6" w:rsidRPr="003F09E4" w:rsidRDefault="00892CD6" w:rsidP="00C847C6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CD6" w:rsidRDefault="00892CD6" w:rsidP="00AE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892CD6" w:rsidRDefault="00892CD6" w:rsidP="00AE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AE5880" w:rsidRPr="00314D12" w:rsidRDefault="00AE5880" w:rsidP="00AE5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11"/>
        <w:gridCol w:w="6850"/>
      </w:tblGrid>
      <w:tr w:rsidR="00892CD6" w:rsidRPr="00314D12" w:rsidTr="00585B1D">
        <w:trPr>
          <w:trHeight w:val="98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CD6" w:rsidRPr="00314D12" w:rsidRDefault="00892CD6" w:rsidP="00585B1D">
            <w:pPr>
              <w:spacing w:after="0" w:line="240" w:lineRule="auto"/>
              <w:ind w:left="142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806" w:rsidRDefault="00E80E6C" w:rsidP="00E80E6C">
            <w:pPr>
              <w:spacing w:after="0"/>
              <w:ind w:left="139" w:right="1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43806" w:rsidRPr="00A43806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відділу інформаційних технологій, матеріально-технічного забезпечення та соціально-побутових потреб</w:t>
            </w:r>
            <w:r w:rsidR="00A43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прокуратури Закарпатської області</w:t>
            </w:r>
          </w:p>
          <w:p w:rsidR="00892CD6" w:rsidRPr="00A43806" w:rsidRDefault="00892CD6" w:rsidP="00E80E6C">
            <w:pPr>
              <w:spacing w:after="0"/>
              <w:ind w:left="139" w:right="1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80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посади - «Б»</w:t>
            </w:r>
          </w:p>
        </w:tc>
      </w:tr>
      <w:tr w:rsidR="00892CD6" w:rsidRPr="00314D12" w:rsidTr="00585B1D">
        <w:trPr>
          <w:trHeight w:val="26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2CD6" w:rsidRPr="00314D12" w:rsidRDefault="00892CD6" w:rsidP="00585B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здійснювати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загальне керівництво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діяльністю відділу, організовувати, спрямовувати, контролювати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координу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роботу підпорядкованих працівників з урахуванням організаційно-розпорядчих документів,</w:t>
            </w:r>
            <w:r w:rsidR="00585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стан ведення діловодства, 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планів роботи прокуратури області та рішень нарад у керівн</w:t>
            </w:r>
            <w:r w:rsidR="00585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ицтва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визначати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основні напрями діяльності, характер роботи підпорядкованих працівників відповідно до з</w:t>
            </w:r>
            <w:r w:rsidR="00AE5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авдань та функцій, передбачених 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 відділ </w:t>
            </w:r>
            <w:r w:rsidRPr="00A43806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інформаційних технологій, матеріально-технічного забезпечення та соціально-побутових потреб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прокуратури Закарпатської області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діяльність відділу щодо забезпечення органів прокуратури комп’ютерною та оргтехнікою, інформаційними системами, програмним забезпеченням, відповідними витратними матеріалами, послугами електронного цифрового підпису;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 і безпосередньо здійснювати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перевірки стану інформатизації в структурних підрозділах регіональної 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місцевих прокуратурах, надавати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практичну допомогу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із зазначених питань. Забезпечувати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реалізацію виїздів та усунення виявлених недоліків;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забезпечувати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розробку пропозицій щодо придбання, ремонту, поточного обслуговування, розподілу комп’ютерної техніки;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="00E8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рганізовувати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впровадження в практичну діяльність органів прокуратури новітніх інформаційних технологій, які базуються на міжнародних стандартах;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здійснювати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 за супроводженням впроваджених програм та роботою наявних технічних рішень щодо виявлення недоліків у ході їх експлуатації;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надавати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консультаційну допомогу іншим структурним підрозділам регіональної прокуратури та місцевим прокуратурам щодо використання і впровадження сучасних програмно-технічних рішень;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 </w:t>
            </w:r>
            <w:r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дорученням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керів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ництва прокуратури області брати 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участь в інвентаризаціях, ревізіях та перевірках наявності в підрозділах регіональної прокуратури комп’ютерної техніки;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межах повноважень роботу щодо забезпечення охорони державної та службової таємниці у відділі;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виконувати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обов’язки керівника Центру сертифікації ключів прокуратури Закарпатської області та адміністратора 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сертифікації Центру сертифікації ключів прокуратури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карпатської області, підтверджувати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видачу, блокування, розблокування та скасування ключів доступу користувачів до Єдиного реєстру досудових розслідувань, які видаються посадовими особами Центру сертифікації ключів прокуратури Закарпатської області;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забезпечувати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здійснення захисту персональних даних в інформаційній (автоматизованій) системі «Єдиний реєстр досудових розслідувань»;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здійснювати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3806"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рганізаційне та методичне забезпечення застосування електронного цифрового підпису в </w:t>
            </w:r>
            <w:r w:rsidR="00A43806"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регіональній прокуратурі, контроль за його застосуванням та зберіган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ням особистих ключів, співпрацювати</w:t>
            </w:r>
            <w:r w:rsidR="00A43806"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 акредитованими центрами сертифікації ключів з цих питань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 ме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жах своєї компетенції забезпечувати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використання працівниками органів прокуратури області електрон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них Державних реєстрів, здійснювати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адміністрування таких реєс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трів, а у окремих випадках надавати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працівникам органів прокуратури області витяги з вказаних реєстрів;</w:t>
            </w:r>
          </w:p>
          <w:p w:rsidR="00A43806" w:rsidRPr="00A43806" w:rsidRDefault="00AE5880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визначати потреби та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підготовку документів, необхідних для забезпечення матеріально-технічними і транспортними засобами, відповідно до вимог законодавства;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 межах компетенції брати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участь в організації та проведенні </w:t>
            </w:r>
            <w:proofErr w:type="spellStart"/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закупівель</w:t>
            </w:r>
            <w:proofErr w:type="spellEnd"/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брати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участь у процесі укладання та супроводження договорів щодо здійснення будівництва, реконструкції, капітального та поточного ремонтів об’єктів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гіональної прокуратури, здійснювати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 за відповідністю обсягів та якості виконаних робіт проектам, технічним умовам і Державним будівельним нормам України;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опрацьовувати заявки та контролювати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процес виготовлення  гербових печаток прокуратури Закарпатської області, печаток і штампів структурних підрозділів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облаштування, утримання, обслуговування об’єктів прокуратури області, інженерно-комунальних мереж, сантехнічного обладнання;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забезпечення</w:t>
            </w:r>
            <w:r w:rsidR="00A43806"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належних умов праці співробіт</w:t>
            </w:r>
            <w:r w:rsidR="00CB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никам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43806"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проведення медичних оглядів водіїв регіональної прокуратури; 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0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забезпечувати</w:t>
            </w:r>
            <w:r w:rsidRPr="00A4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дотримання санітарно-технічного стану в службових та допоміжних приміщеннях, а також на території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забезпечення безпереб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-, газо-, тепло-, 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водопостачання та водовідведення в адміністративних будівлях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належну експлуатацію, зберігання, технічне обслуговування та ремонт транспортних засобів регіональної прокуратури;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належну експлуатацію гаражного обладнання,  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ефективне використання пально-мастильних матеріалів у регіональній прокуратурі;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контролювати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дотримання правил техніки безпеки та пожежної безпеки водіями регіональної прокуратури на транспортних засобах і в приміщеннях їх зберігання (місцях паркування); 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забезпечувати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постановку на облік та зняття з нього транспортних засобів регіональної прокуратури;  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організовувати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 за проведенням страхування транспортних засобів регіональної прокуратури;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розглядати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документи,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надходять до відділу. Підписувати, візувати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межах компетенції службову документацію;</w:t>
            </w:r>
          </w:p>
          <w:p w:rsidR="00A43806" w:rsidRPr="00A43806" w:rsidRDefault="00E80E6C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організовувати 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роботу з оприлюднення публічної інформації, розгляду запитів на інформацію з питань, що належать до компетенції відділу;</w:t>
            </w:r>
          </w:p>
          <w:p w:rsidR="00A43806" w:rsidRPr="00A43806" w:rsidRDefault="00A43806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 дорученням керівництва</w:t>
            </w:r>
            <w:r w:rsidR="00E80E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прокуратури області представляти</w:t>
            </w:r>
            <w:r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регіональну прокуратуру та відділ в органах державної влади, громадських та інших організаціях з питань, що стосуються діяльності відділу;</w:t>
            </w:r>
          </w:p>
          <w:p w:rsidR="00A43806" w:rsidRPr="00A43806" w:rsidRDefault="00E80E6C" w:rsidP="00585B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вносити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пропозиції щодо заохочення чи накладення на працівників відділу дисциплінарних стягнень, присвоєння рангів, змін в оплаті їх праці;</w:t>
            </w:r>
          </w:p>
          <w:p w:rsidR="00A43806" w:rsidRPr="00A43806" w:rsidRDefault="00AE5880" w:rsidP="00E80E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виконувати</w:t>
            </w:r>
            <w:r w:rsidR="00A43806" w:rsidRPr="00A43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інші службові доручення керівництва прокуратури області.</w:t>
            </w:r>
          </w:p>
        </w:tc>
      </w:tr>
      <w:tr w:rsidR="00892CD6" w:rsidRPr="00314D12" w:rsidTr="00585B1D">
        <w:trPr>
          <w:trHeight w:val="402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2CD6" w:rsidRPr="00314D12" w:rsidRDefault="00892CD6" w:rsidP="00585B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92CD6" w:rsidRPr="00314D12" w:rsidRDefault="00892CD6" w:rsidP="00CB1D54">
            <w:pPr>
              <w:spacing w:after="0" w:line="240" w:lineRule="auto"/>
              <w:ind w:left="13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- 8800 грн, надбавки та доплати відповідно до статті 52 Закону України «Про державну службу» та постанови Кабін</w:t>
            </w:r>
            <w:r w:rsidR="00CB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ету Міністрів України від 18.01.2017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 «Питання оплати праці працівників державних органів» (зі змінами)</w:t>
            </w:r>
          </w:p>
        </w:tc>
      </w:tr>
      <w:tr w:rsidR="00E80E6C" w:rsidRPr="00314D12" w:rsidTr="00585B1D">
        <w:trPr>
          <w:trHeight w:val="538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E6C" w:rsidRDefault="00E80E6C" w:rsidP="00E80E6C">
            <w:pPr>
              <w:spacing w:after="0" w:line="240" w:lineRule="auto"/>
              <w:ind w:left="17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контрактом, укладеним на період дії карантину, установленого Кабінетом Міністрів України з метою </w:t>
            </w:r>
            <w:r w:rsidRPr="008E2A0A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Pr="008E2A0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E2A0A">
              <w:rPr>
                <w:rFonts w:ascii="Times New Roman" w:hAnsi="Times New Roman" w:cs="Times New Roman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E80E6C" w:rsidRPr="00314D12" w:rsidRDefault="00E80E6C" w:rsidP="00E80E6C">
            <w:pPr>
              <w:spacing w:after="0" w:line="240" w:lineRule="auto"/>
              <w:ind w:left="17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особи на зазначеній посаді державної служби становить  не більше чотирьох місяців після відміни карантину, установленого Кабінетом Міністрів України</w:t>
            </w:r>
          </w:p>
        </w:tc>
      </w:tr>
      <w:tr w:rsidR="00E80E6C" w:rsidRPr="00314D12" w:rsidTr="00585B1D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E6C" w:rsidRDefault="00E80E6C" w:rsidP="00E80E6C">
            <w:pPr>
              <w:spacing w:after="0" w:line="240" w:lineRule="auto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Особа, яка бажає взяти участь у доборі з</w:t>
            </w:r>
            <w:r w:rsidR="00CB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призначення на вакантну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подає таку інформацію через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Єдиний порта</w:t>
            </w:r>
            <w:r>
              <w:rPr>
                <w:rFonts w:ascii="Times New Roman" w:hAnsi="Times New Roman"/>
                <w:sz w:val="24"/>
                <w:szCs w:val="24"/>
              </w:rPr>
              <w:t>л вакансій державної служби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0E6C" w:rsidRDefault="00E80E6C" w:rsidP="00E80E6C">
            <w:pPr>
              <w:pStyle w:val="a5"/>
              <w:spacing w:before="0" w:after="0"/>
              <w:ind w:left="170" w:right="1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1) заяву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із зазначенням основних мотивів 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щодо зайняття посади за формою згідно з додатком 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 Порядку 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затвердженого постановою Кабінету Міністрів України від 22 квітня 2020 року №290 (далі – Порядок);</w:t>
            </w:r>
            <w:bookmarkStart w:id="1" w:name="bookmark=id.z337ya"/>
            <w:bookmarkEnd w:id="1"/>
          </w:p>
          <w:p w:rsidR="00E80E6C" w:rsidRPr="00845718" w:rsidRDefault="00E80E6C" w:rsidP="00E80E6C">
            <w:pPr>
              <w:pStyle w:val="a5"/>
              <w:spacing w:before="0" w:after="0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2) резюме за формою згідно з додатком 2</w:t>
            </w:r>
            <w:bookmarkStart w:id="2" w:name="bookmark=id.3j2qqm3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 Порядку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E80E6C" w:rsidRPr="001031FA" w:rsidRDefault="00E80E6C" w:rsidP="00E80E6C">
            <w:pPr>
              <w:pStyle w:val="a4"/>
              <w:spacing w:before="0"/>
              <w:ind w:left="170" w:right="1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18">
              <w:rPr>
                <w:rFonts w:ascii="Times New Roman" w:hAnsi="Times New Roman"/>
                <w:sz w:val="24"/>
                <w:szCs w:val="24"/>
              </w:rPr>
              <w:t xml:space="preserve">3) заяву,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0E6C" w:rsidRDefault="00E80E6C" w:rsidP="00E80E6C">
            <w:pPr>
              <w:spacing w:after="0" w:line="240" w:lineRule="auto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для участі у доборі подається до </w:t>
            </w:r>
            <w:r w:rsidRPr="006D7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6D7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червня 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Єдиний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вакансій державної служби НАДС. </w:t>
            </w:r>
          </w:p>
          <w:p w:rsidR="00E80E6C" w:rsidRPr="001031FA" w:rsidRDefault="00E80E6C" w:rsidP="00585B1D">
            <w:pPr>
              <w:spacing w:after="0" w:line="240" w:lineRule="auto"/>
              <w:ind w:left="17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співбесіди з особами, які виявили бажання взяти участь у доборі, може проводиться дистанційно в режимі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4D0">
              <w:rPr>
                <w:rFonts w:ascii="Times New Roman" w:hAnsi="Times New Roman"/>
                <w:i/>
                <w:sz w:val="24"/>
                <w:szCs w:val="24"/>
              </w:rPr>
              <w:t>(час та дата будуть повідомлені додатково)</w:t>
            </w:r>
          </w:p>
        </w:tc>
      </w:tr>
      <w:tr w:rsidR="00E80E6C" w:rsidRPr="00314D12" w:rsidTr="00585B1D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0E6C" w:rsidRDefault="00E80E6C" w:rsidP="00E80E6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Мар’яна Володимирівна</w:t>
            </w:r>
          </w:p>
          <w:p w:rsidR="00E80E6C" w:rsidRDefault="00E80E6C" w:rsidP="00E80E6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61-43-74</w:t>
            </w:r>
          </w:p>
          <w:p w:rsidR="00E80E6C" w:rsidRPr="006D74D0" w:rsidRDefault="00E80E6C" w:rsidP="00E80E6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kadry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zak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gp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E80E6C" w:rsidRPr="00314D12" w:rsidRDefault="00E80E6C" w:rsidP="00E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E6C" w:rsidRPr="00314D12" w:rsidTr="00E80E6C">
        <w:tc>
          <w:tcPr>
            <w:tcW w:w="9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1536F3" w:rsidRDefault="00E80E6C" w:rsidP="0058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E80E6C" w:rsidRPr="00314D12" w:rsidTr="00585B1D"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95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F09E4" w:rsidRDefault="00E80E6C" w:rsidP="00E80E6C">
            <w:pPr>
              <w:ind w:left="49" w:right="180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3F09E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3F09E4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3F09E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магістра (спеціальність: «Правознавство»/«Право»)</w:t>
            </w:r>
          </w:p>
        </w:tc>
      </w:tr>
      <w:tr w:rsidR="00E80E6C" w:rsidRPr="00314D12" w:rsidTr="00585B1D"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95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F09E4" w:rsidRDefault="00E80E6C" w:rsidP="00E80E6C">
            <w:pPr>
              <w:ind w:left="49" w:right="1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 </w:t>
            </w:r>
          </w:p>
          <w:p w:rsidR="00327950" w:rsidRPr="00585B1D" w:rsidRDefault="00430540" w:rsidP="00430540">
            <w:pPr>
              <w:ind w:left="49" w:right="18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bookmarkStart w:id="3" w:name="_GoBack"/>
            <w:r w:rsidRPr="003F09E4">
              <w:rPr>
                <w:rFonts w:ascii="Times New Roman" w:eastAsia="Calibri" w:hAnsi="Times New Roman" w:cs="Times New Roman"/>
                <w:sz w:val="24"/>
              </w:rPr>
              <w:t>досвід</w:t>
            </w:r>
            <w:bookmarkEnd w:id="3"/>
            <w:r w:rsidRPr="003F09E4">
              <w:rPr>
                <w:rFonts w:ascii="Times New Roman" w:eastAsia="Calibri" w:hAnsi="Times New Roman" w:cs="Times New Roman"/>
                <w:sz w:val="24"/>
              </w:rPr>
              <w:t xml:space="preserve"> роботи з державними інформаційними системами, реєстрами, базами даних, системою електронного документообігу</w:t>
            </w:r>
          </w:p>
        </w:tc>
      </w:tr>
      <w:tr w:rsidR="00E80E6C" w:rsidRPr="00314D12" w:rsidTr="00585B1D">
        <w:trPr>
          <w:trHeight w:val="690"/>
        </w:trPr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95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E80E6C">
            <w:pPr>
              <w:spacing w:after="0" w:line="240" w:lineRule="auto"/>
              <w:ind w:left="49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80E6C" w:rsidRPr="00314D12" w:rsidTr="00585B1D">
        <w:trPr>
          <w:trHeight w:val="690"/>
        </w:trPr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585B1D">
            <w:pPr>
              <w:spacing w:after="0" w:line="240" w:lineRule="auto"/>
              <w:ind w:left="95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0E6C" w:rsidRPr="00314D12" w:rsidRDefault="00E80E6C" w:rsidP="00E80E6C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7C35" w:rsidRDefault="009D4160"/>
    <w:sectPr w:rsidR="008A7C35" w:rsidSect="00AE5880">
      <w:headerReference w:type="default" r:id="rId7"/>
      <w:pgSz w:w="12240" w:h="15840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60" w:rsidRDefault="009D4160" w:rsidP="00AE5880">
      <w:pPr>
        <w:spacing w:after="0" w:line="240" w:lineRule="auto"/>
      </w:pPr>
      <w:r>
        <w:separator/>
      </w:r>
    </w:p>
  </w:endnote>
  <w:endnote w:type="continuationSeparator" w:id="0">
    <w:p w:rsidR="009D4160" w:rsidRDefault="009D4160" w:rsidP="00A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60" w:rsidRDefault="009D4160" w:rsidP="00AE5880">
      <w:pPr>
        <w:spacing w:after="0" w:line="240" w:lineRule="auto"/>
      </w:pPr>
      <w:r>
        <w:separator/>
      </w:r>
    </w:p>
  </w:footnote>
  <w:footnote w:type="continuationSeparator" w:id="0">
    <w:p w:rsidR="009D4160" w:rsidRDefault="009D4160" w:rsidP="00AE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054649"/>
      <w:docPartObj>
        <w:docPartGallery w:val="Page Numbers (Top of Page)"/>
        <w:docPartUnique/>
      </w:docPartObj>
    </w:sdtPr>
    <w:sdtEndPr/>
    <w:sdtContent>
      <w:p w:rsidR="00AE5880" w:rsidRDefault="00AE58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78" w:rsidRPr="00540278">
          <w:rPr>
            <w:noProof/>
            <w:lang w:val="ru-RU"/>
          </w:rPr>
          <w:t>4</w:t>
        </w:r>
        <w:r>
          <w:fldChar w:fldCharType="end"/>
        </w:r>
      </w:p>
    </w:sdtContent>
  </w:sdt>
  <w:p w:rsidR="00AE5880" w:rsidRDefault="00AE588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6"/>
    <w:rsid w:val="000E5ACF"/>
    <w:rsid w:val="001536F3"/>
    <w:rsid w:val="0020146D"/>
    <w:rsid w:val="00327950"/>
    <w:rsid w:val="00403DFA"/>
    <w:rsid w:val="00430540"/>
    <w:rsid w:val="004D7B0A"/>
    <w:rsid w:val="00540278"/>
    <w:rsid w:val="00585B1D"/>
    <w:rsid w:val="00664209"/>
    <w:rsid w:val="00892CD6"/>
    <w:rsid w:val="00916135"/>
    <w:rsid w:val="009D4160"/>
    <w:rsid w:val="00A43806"/>
    <w:rsid w:val="00A4420E"/>
    <w:rsid w:val="00AE5880"/>
    <w:rsid w:val="00CB1D54"/>
    <w:rsid w:val="00E80E6C"/>
    <w:rsid w:val="00F3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DAE1"/>
  <w15:chartTrackingRefBased/>
  <w15:docId w15:val="{CBD7E8F1-F43A-482F-B665-19BAE84C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CD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892C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892CD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6">
    <w:name w:val="List Paragraph"/>
    <w:basedOn w:val="a"/>
    <w:qFormat/>
    <w:rsid w:val="00892C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7">
    <w:name w:val="Body Text"/>
    <w:basedOn w:val="a"/>
    <w:link w:val="a8"/>
    <w:rsid w:val="00892CD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92CD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AE58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5880"/>
    <w:rPr>
      <w:lang w:val="uk-UA"/>
    </w:rPr>
  </w:style>
  <w:style w:type="paragraph" w:styleId="ab">
    <w:name w:val="footer"/>
    <w:basedOn w:val="a"/>
    <w:link w:val="ac"/>
    <w:uiPriority w:val="99"/>
    <w:unhideWhenUsed/>
    <w:rsid w:val="00AE58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880"/>
    <w:rPr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AE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58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1641-707F-4079-B128-6D33A88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2020-06-01T07:40:00Z</cp:lastPrinted>
  <dcterms:created xsi:type="dcterms:W3CDTF">2020-05-29T11:00:00Z</dcterms:created>
  <dcterms:modified xsi:type="dcterms:W3CDTF">2020-06-01T09:19:00Z</dcterms:modified>
</cp:coreProperties>
</file>