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E0" w:rsidRPr="002C5FE0" w:rsidRDefault="002C5FE0" w:rsidP="002C5FE0">
      <w:pPr>
        <w:pStyle w:val="a3"/>
        <w:jc w:val="center"/>
        <w:rPr>
          <w:lang w:val="uk-UA"/>
        </w:rPr>
      </w:pPr>
      <w:bookmarkStart w:id="0" w:name="_GoBack"/>
      <w:bookmarkEnd w:id="0"/>
      <w:r w:rsidRPr="002C5FE0">
        <w:rPr>
          <w:noProof/>
          <w:sz w:val="19"/>
          <w:szCs w:val="19"/>
          <w:lang w:val="uk-UA" w:eastAsia="uk-UA"/>
        </w:rPr>
        <w:drawing>
          <wp:inline distT="0" distB="0" distL="0" distR="0" wp14:anchorId="05B417C0" wp14:editId="68FFD38D">
            <wp:extent cx="381000" cy="57150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srcRect/>
                    <a:stretch>
                      <a:fillRect/>
                    </a:stretch>
                  </pic:blipFill>
                  <pic:spPr bwMode="auto">
                    <a:xfrm>
                      <a:off x="0" y="0"/>
                      <a:ext cx="381000" cy="571500"/>
                    </a:xfrm>
                    <a:prstGeom prst="rect">
                      <a:avLst/>
                    </a:prstGeom>
                    <a:noFill/>
                    <a:ln w="9525">
                      <a:noFill/>
                      <a:miter lim="800000"/>
                      <a:headEnd/>
                      <a:tailEnd/>
                    </a:ln>
                  </pic:spPr>
                </pic:pic>
              </a:graphicData>
            </a:graphic>
          </wp:inline>
        </w:drawing>
      </w:r>
    </w:p>
    <w:p w:rsidR="002C5FE0" w:rsidRPr="002C5FE0" w:rsidRDefault="002C5FE0" w:rsidP="002C5FE0">
      <w:pPr>
        <w:spacing w:after="0" w:line="240" w:lineRule="auto"/>
        <w:jc w:val="center"/>
        <w:rPr>
          <w:rFonts w:ascii="Times New Roman" w:hAnsi="Times New Roman"/>
          <w:b/>
          <w:sz w:val="36"/>
          <w:szCs w:val="20"/>
          <w:lang w:val="uk-UA"/>
        </w:rPr>
      </w:pPr>
      <w:r w:rsidRPr="002C5FE0">
        <w:rPr>
          <w:rFonts w:ascii="Times New Roman" w:hAnsi="Times New Roman"/>
          <w:b/>
          <w:sz w:val="36"/>
          <w:szCs w:val="20"/>
          <w:lang w:val="uk-UA"/>
        </w:rPr>
        <w:t>ЗАКАРПАТСЬКА ОБЛАСНА ПРОКУРАТУРА</w:t>
      </w:r>
    </w:p>
    <w:p w:rsidR="002C5FE0" w:rsidRPr="002C5FE0" w:rsidRDefault="002C5FE0" w:rsidP="002C5FE0">
      <w:pPr>
        <w:spacing w:after="0" w:line="240" w:lineRule="auto"/>
        <w:jc w:val="center"/>
        <w:rPr>
          <w:rFonts w:ascii="Times New Roman" w:hAnsi="Times New Roman"/>
          <w:b/>
          <w:szCs w:val="28"/>
          <w:lang w:val="uk-UA"/>
        </w:rPr>
      </w:pPr>
    </w:p>
    <w:p w:rsidR="002C5FE0" w:rsidRPr="002C5FE0" w:rsidRDefault="002C5FE0" w:rsidP="002C5FE0">
      <w:pPr>
        <w:spacing w:after="0" w:line="240" w:lineRule="auto"/>
        <w:jc w:val="center"/>
        <w:rPr>
          <w:rFonts w:ascii="Times New Roman" w:hAnsi="Times New Roman"/>
          <w:b/>
          <w:sz w:val="28"/>
          <w:szCs w:val="28"/>
          <w:lang w:val="uk-UA"/>
        </w:rPr>
      </w:pPr>
      <w:r w:rsidRPr="002C5FE0">
        <w:rPr>
          <w:rFonts w:ascii="Times New Roman" w:hAnsi="Times New Roman"/>
          <w:b/>
          <w:sz w:val="28"/>
          <w:szCs w:val="28"/>
          <w:lang w:val="uk-UA"/>
        </w:rPr>
        <w:t>Н А К А З</w:t>
      </w:r>
    </w:p>
    <w:p w:rsidR="002C5FE0" w:rsidRPr="002C5FE0" w:rsidRDefault="002C5FE0" w:rsidP="002C5FE0">
      <w:pPr>
        <w:spacing w:after="0" w:line="240" w:lineRule="auto"/>
        <w:jc w:val="center"/>
        <w:rPr>
          <w:rFonts w:ascii="Times New Roman" w:hAnsi="Times New Roman"/>
          <w:b/>
          <w:sz w:val="28"/>
          <w:szCs w:val="28"/>
          <w:lang w:val="uk-UA"/>
        </w:rPr>
      </w:pPr>
      <w:r w:rsidRPr="002C5FE0">
        <w:rPr>
          <w:rFonts w:ascii="Times New Roman" w:hAnsi="Times New Roman"/>
          <w:b/>
          <w:sz w:val="28"/>
          <w:szCs w:val="28"/>
          <w:lang w:val="uk-UA"/>
        </w:rPr>
        <w:t>№ 160</w:t>
      </w:r>
    </w:p>
    <w:p w:rsidR="002C5FE0" w:rsidRPr="002C5FE0" w:rsidRDefault="002C5FE0" w:rsidP="002C5FE0">
      <w:pPr>
        <w:spacing w:after="0" w:line="240" w:lineRule="auto"/>
        <w:jc w:val="center"/>
        <w:rPr>
          <w:rFonts w:ascii="Times New Roman" w:hAnsi="Times New Roman"/>
          <w:b/>
          <w:sz w:val="28"/>
          <w:szCs w:val="28"/>
          <w:lang w:val="uk-UA"/>
        </w:rPr>
      </w:pPr>
    </w:p>
    <w:p w:rsidR="002C5FE0" w:rsidRPr="002C5FE0" w:rsidRDefault="002C5FE0" w:rsidP="002C5FE0">
      <w:pPr>
        <w:spacing w:after="0" w:line="240" w:lineRule="auto"/>
        <w:jc w:val="center"/>
        <w:rPr>
          <w:rFonts w:ascii="Times New Roman" w:hAnsi="Times New Roman"/>
          <w:b/>
          <w:sz w:val="28"/>
          <w:szCs w:val="28"/>
          <w:lang w:val="uk-UA"/>
        </w:rPr>
      </w:pPr>
      <w:r w:rsidRPr="002C5FE0">
        <w:rPr>
          <w:rFonts w:ascii="Times New Roman" w:hAnsi="Times New Roman"/>
          <w:b/>
          <w:sz w:val="28"/>
          <w:szCs w:val="28"/>
          <w:lang w:val="uk-UA"/>
        </w:rPr>
        <w:t>16 листопада 2020 року</w:t>
      </w:r>
      <w:r w:rsidRPr="002C5FE0">
        <w:rPr>
          <w:rFonts w:ascii="Times New Roman" w:hAnsi="Times New Roman"/>
          <w:b/>
          <w:sz w:val="28"/>
          <w:szCs w:val="28"/>
          <w:lang w:val="uk-UA"/>
        </w:rPr>
        <w:tab/>
      </w:r>
      <w:r w:rsidRPr="002C5FE0">
        <w:rPr>
          <w:rFonts w:ascii="Times New Roman" w:hAnsi="Times New Roman"/>
          <w:b/>
          <w:sz w:val="28"/>
          <w:szCs w:val="28"/>
          <w:lang w:val="uk-UA"/>
        </w:rPr>
        <w:tab/>
      </w:r>
      <w:r w:rsidRPr="002C5FE0">
        <w:rPr>
          <w:rFonts w:ascii="Times New Roman" w:hAnsi="Times New Roman"/>
          <w:b/>
          <w:sz w:val="28"/>
          <w:szCs w:val="28"/>
          <w:lang w:val="uk-UA"/>
        </w:rPr>
        <w:tab/>
      </w:r>
      <w:r w:rsidRPr="002C5FE0">
        <w:rPr>
          <w:rFonts w:ascii="Times New Roman" w:hAnsi="Times New Roman"/>
          <w:b/>
          <w:sz w:val="28"/>
          <w:szCs w:val="28"/>
          <w:lang w:val="uk-UA"/>
        </w:rPr>
        <w:tab/>
      </w:r>
      <w:r w:rsidRPr="002C5FE0">
        <w:rPr>
          <w:rFonts w:ascii="Times New Roman" w:hAnsi="Times New Roman"/>
          <w:b/>
          <w:sz w:val="28"/>
          <w:szCs w:val="28"/>
          <w:lang w:val="uk-UA"/>
        </w:rPr>
        <w:tab/>
        <w:t xml:space="preserve">                          м. Ужгород</w:t>
      </w:r>
    </w:p>
    <w:p w:rsidR="002C5FE0" w:rsidRPr="002C5FE0" w:rsidRDefault="002C5FE0" w:rsidP="002C5FE0">
      <w:pPr>
        <w:tabs>
          <w:tab w:val="center" w:pos="4677"/>
          <w:tab w:val="right" w:pos="9355"/>
        </w:tabs>
        <w:spacing w:after="0" w:line="240" w:lineRule="auto"/>
        <w:rPr>
          <w:rFonts w:ascii="Times New Roman" w:hAnsi="Times New Roman"/>
          <w:b/>
          <w:sz w:val="28"/>
          <w:szCs w:val="28"/>
          <w:lang w:val="uk-UA"/>
        </w:rPr>
      </w:pPr>
    </w:p>
    <w:p w:rsidR="002C5FE0" w:rsidRPr="002C5FE0" w:rsidRDefault="002C5FE0" w:rsidP="002C5FE0">
      <w:pPr>
        <w:tabs>
          <w:tab w:val="center" w:pos="4677"/>
          <w:tab w:val="right" w:pos="9355"/>
        </w:tabs>
        <w:spacing w:after="0" w:line="240" w:lineRule="auto"/>
        <w:rPr>
          <w:rFonts w:ascii="Times New Roman" w:hAnsi="Times New Roman"/>
          <w:b/>
          <w:sz w:val="28"/>
          <w:szCs w:val="28"/>
          <w:lang w:val="uk-UA"/>
        </w:rPr>
      </w:pPr>
    </w:p>
    <w:p w:rsidR="002C5FE0" w:rsidRPr="002C5FE0" w:rsidRDefault="002C5FE0" w:rsidP="002C5FE0">
      <w:pPr>
        <w:tabs>
          <w:tab w:val="center" w:pos="4677"/>
          <w:tab w:val="right" w:pos="9355"/>
        </w:tabs>
        <w:spacing w:after="0" w:line="240" w:lineRule="auto"/>
        <w:rPr>
          <w:rFonts w:ascii="Times New Roman" w:hAnsi="Times New Roman"/>
          <w:b/>
          <w:sz w:val="28"/>
          <w:szCs w:val="28"/>
          <w:lang w:val="uk-UA"/>
        </w:rPr>
      </w:pPr>
    </w:p>
    <w:p w:rsidR="002C5FE0" w:rsidRDefault="00F91809" w:rsidP="002C5FE0">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порядок розгляду запитів на інформацію</w:t>
      </w:r>
      <w:r w:rsidR="002C5FE0" w:rsidRPr="002C5FE0">
        <w:rPr>
          <w:rFonts w:ascii="Times New Roman" w:hAnsi="Times New Roman"/>
          <w:b/>
          <w:sz w:val="28"/>
          <w:szCs w:val="28"/>
          <w:lang w:val="uk-UA"/>
        </w:rPr>
        <w:t xml:space="preserve"> </w:t>
      </w:r>
    </w:p>
    <w:p w:rsidR="002C5FE0" w:rsidRPr="002C5FE0" w:rsidRDefault="002C5FE0" w:rsidP="002C5FE0">
      <w:pPr>
        <w:spacing w:after="0" w:line="240" w:lineRule="auto"/>
        <w:jc w:val="both"/>
        <w:rPr>
          <w:rFonts w:ascii="Times New Roman" w:hAnsi="Times New Roman"/>
          <w:b/>
          <w:sz w:val="28"/>
          <w:szCs w:val="28"/>
          <w:lang w:val="uk-UA"/>
        </w:rPr>
      </w:pPr>
      <w:r w:rsidRPr="002C5FE0">
        <w:rPr>
          <w:rFonts w:ascii="Times New Roman" w:hAnsi="Times New Roman"/>
          <w:b/>
          <w:sz w:val="28"/>
          <w:szCs w:val="28"/>
          <w:lang w:val="uk-UA"/>
        </w:rPr>
        <w:t>у Закарпатській обласній прокуратурі</w:t>
      </w:r>
    </w:p>
    <w:p w:rsidR="002C5FE0" w:rsidRPr="002C5FE0" w:rsidRDefault="002C5FE0" w:rsidP="002C5FE0">
      <w:pPr>
        <w:spacing w:after="0" w:line="240" w:lineRule="auto"/>
        <w:ind w:firstLine="708"/>
        <w:jc w:val="both"/>
        <w:rPr>
          <w:rFonts w:ascii="Times New Roman" w:hAnsi="Times New Roman"/>
          <w:sz w:val="28"/>
          <w:szCs w:val="28"/>
          <w:lang w:val="uk-UA"/>
        </w:rPr>
      </w:pPr>
    </w:p>
    <w:p w:rsidR="002C5FE0" w:rsidRPr="002C5FE0" w:rsidRDefault="00822482" w:rsidP="002C5FE0">
      <w:pPr>
        <w:spacing w:after="0" w:line="240" w:lineRule="auto"/>
        <w:ind w:firstLine="709"/>
        <w:jc w:val="both"/>
        <w:rPr>
          <w:rFonts w:ascii="Times New Roman" w:hAnsi="Times New Roman"/>
          <w:sz w:val="28"/>
          <w:szCs w:val="28"/>
          <w:lang w:val="uk-UA"/>
        </w:rPr>
      </w:pPr>
      <w:r w:rsidRPr="00822482">
        <w:rPr>
          <w:rFonts w:ascii="Times New Roman" w:hAnsi="Times New Roman"/>
          <w:sz w:val="28"/>
          <w:szCs w:val="28"/>
          <w:lang w:val="uk-UA"/>
        </w:rPr>
        <w:t>З метою належної організації діяльності</w:t>
      </w:r>
      <w:r w:rsidRPr="00822482">
        <w:rPr>
          <w:lang w:val="uk-UA"/>
        </w:rPr>
        <w:t xml:space="preserve"> </w:t>
      </w:r>
      <w:r w:rsidR="00F91809">
        <w:rPr>
          <w:rFonts w:ascii="Times New Roman" w:hAnsi="Times New Roman"/>
          <w:sz w:val="28"/>
          <w:szCs w:val="28"/>
          <w:lang w:val="uk-UA"/>
        </w:rPr>
        <w:t>з розгляду запитів на інформацію</w:t>
      </w:r>
      <w:r w:rsidR="002C5FE0" w:rsidRPr="002C5FE0">
        <w:rPr>
          <w:rFonts w:ascii="Times New Roman" w:hAnsi="Times New Roman"/>
          <w:sz w:val="28"/>
          <w:szCs w:val="28"/>
          <w:lang w:val="uk-UA"/>
        </w:rPr>
        <w:t xml:space="preserve"> в обласній прокуратурі, з урахуванням вимог Закону України «Про доступ до публічної інформації» та Інструкції про порядок забезпечення доступу </w:t>
      </w:r>
      <w:r w:rsidR="00F91809">
        <w:rPr>
          <w:rFonts w:ascii="Times New Roman" w:hAnsi="Times New Roman"/>
          <w:sz w:val="28"/>
          <w:szCs w:val="28"/>
          <w:lang w:val="uk-UA"/>
        </w:rPr>
        <w:t xml:space="preserve">                            </w:t>
      </w:r>
      <w:r w:rsidR="002C5FE0" w:rsidRPr="002C5FE0">
        <w:rPr>
          <w:rFonts w:ascii="Times New Roman" w:hAnsi="Times New Roman"/>
          <w:sz w:val="28"/>
          <w:szCs w:val="28"/>
          <w:lang w:val="uk-UA"/>
        </w:rPr>
        <w:t xml:space="preserve">до публічної інформації в органах прокуратури України, затвердженої </w:t>
      </w:r>
      <w:r w:rsidR="00F91809">
        <w:rPr>
          <w:rFonts w:ascii="Times New Roman" w:hAnsi="Times New Roman"/>
          <w:sz w:val="28"/>
          <w:szCs w:val="28"/>
          <w:lang w:val="uk-UA"/>
        </w:rPr>
        <w:t xml:space="preserve">                 </w:t>
      </w:r>
      <w:r w:rsidR="002C5FE0" w:rsidRPr="002C5FE0">
        <w:rPr>
          <w:rFonts w:ascii="Times New Roman" w:hAnsi="Times New Roman"/>
          <w:sz w:val="28"/>
          <w:szCs w:val="28"/>
          <w:lang w:val="uk-UA"/>
        </w:rPr>
        <w:t xml:space="preserve">наказом Генерального прокурора від 06.08.2020 № 363, керуючись  </w:t>
      </w:r>
      <w:r w:rsidR="00F91809">
        <w:rPr>
          <w:rFonts w:ascii="Times New Roman" w:hAnsi="Times New Roman"/>
          <w:sz w:val="28"/>
          <w:szCs w:val="28"/>
          <w:lang w:val="uk-UA"/>
        </w:rPr>
        <w:t xml:space="preserve">                      </w:t>
      </w:r>
      <w:r>
        <w:rPr>
          <w:rFonts w:ascii="Times New Roman" w:hAnsi="Times New Roman"/>
          <w:sz w:val="28"/>
          <w:szCs w:val="28"/>
          <w:lang w:val="uk-UA"/>
        </w:rPr>
        <w:t xml:space="preserve">частиною 2 </w:t>
      </w:r>
      <w:r w:rsidR="002C5FE0" w:rsidRPr="002C5FE0">
        <w:rPr>
          <w:rFonts w:ascii="Times New Roman" w:hAnsi="Times New Roman"/>
          <w:sz w:val="28"/>
          <w:szCs w:val="28"/>
          <w:lang w:val="uk-UA"/>
        </w:rPr>
        <w:t>статт</w:t>
      </w:r>
      <w:r>
        <w:rPr>
          <w:rFonts w:ascii="Times New Roman" w:hAnsi="Times New Roman"/>
          <w:sz w:val="28"/>
          <w:szCs w:val="28"/>
          <w:lang w:val="uk-UA"/>
        </w:rPr>
        <w:t>і</w:t>
      </w:r>
      <w:r w:rsidR="002C5FE0" w:rsidRPr="002C5FE0">
        <w:rPr>
          <w:rFonts w:ascii="Times New Roman" w:hAnsi="Times New Roman"/>
          <w:sz w:val="28"/>
          <w:szCs w:val="28"/>
          <w:lang w:val="uk-UA"/>
        </w:rPr>
        <w:t xml:space="preserve"> 11 За</w:t>
      </w:r>
      <w:r w:rsidR="001B032A">
        <w:rPr>
          <w:rFonts w:ascii="Times New Roman" w:hAnsi="Times New Roman"/>
          <w:sz w:val="28"/>
          <w:szCs w:val="28"/>
          <w:lang w:val="uk-UA"/>
        </w:rPr>
        <w:t>кону України «Про прокуратуру»,</w:t>
      </w:r>
      <w:r w:rsidR="002C5FE0" w:rsidRPr="002C5FE0">
        <w:rPr>
          <w:rFonts w:ascii="Times New Roman" w:hAnsi="Times New Roman"/>
          <w:sz w:val="28"/>
          <w:szCs w:val="28"/>
          <w:lang w:val="uk-UA"/>
        </w:rPr>
        <w:t xml:space="preserve"> </w:t>
      </w:r>
    </w:p>
    <w:p w:rsidR="002C5FE0" w:rsidRPr="002C5FE0" w:rsidRDefault="002C5FE0" w:rsidP="002C5FE0">
      <w:pPr>
        <w:spacing w:after="0" w:line="240" w:lineRule="auto"/>
        <w:ind w:firstLine="709"/>
        <w:jc w:val="both"/>
        <w:rPr>
          <w:rFonts w:ascii="Times New Roman" w:hAnsi="Times New Roman"/>
          <w:sz w:val="28"/>
          <w:szCs w:val="28"/>
          <w:lang w:val="uk-UA"/>
        </w:rPr>
      </w:pPr>
    </w:p>
    <w:p w:rsidR="002C5FE0" w:rsidRPr="002C5FE0" w:rsidRDefault="002C5FE0" w:rsidP="00822482">
      <w:pPr>
        <w:spacing w:after="0" w:line="240" w:lineRule="auto"/>
        <w:rPr>
          <w:rFonts w:ascii="Times New Roman" w:hAnsi="Times New Roman"/>
          <w:b/>
          <w:sz w:val="28"/>
          <w:szCs w:val="28"/>
          <w:lang w:val="uk-UA"/>
        </w:rPr>
      </w:pPr>
      <w:r w:rsidRPr="002C5FE0">
        <w:rPr>
          <w:rFonts w:ascii="Times New Roman" w:hAnsi="Times New Roman"/>
          <w:b/>
          <w:sz w:val="28"/>
          <w:szCs w:val="28"/>
          <w:lang w:val="uk-UA"/>
        </w:rPr>
        <w:t>Н А К А З У Ю:</w:t>
      </w:r>
    </w:p>
    <w:p w:rsidR="002C5FE0" w:rsidRPr="002C5FE0" w:rsidRDefault="002C5FE0" w:rsidP="002C5FE0">
      <w:pPr>
        <w:spacing w:after="0" w:line="240" w:lineRule="auto"/>
        <w:ind w:firstLine="709"/>
        <w:jc w:val="both"/>
        <w:rPr>
          <w:rFonts w:ascii="Times New Roman" w:hAnsi="Times New Roman"/>
          <w:b/>
          <w:sz w:val="28"/>
          <w:szCs w:val="28"/>
          <w:lang w:val="uk-UA"/>
        </w:rPr>
      </w:pP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1</w:t>
      </w:r>
      <w:r w:rsidRPr="002C5FE0">
        <w:rPr>
          <w:rFonts w:ascii="Times New Roman" w:hAnsi="Times New Roman"/>
          <w:sz w:val="28"/>
          <w:szCs w:val="28"/>
          <w:lang w:val="uk-UA"/>
        </w:rPr>
        <w:t>. Визначити наступний порядок  розгляду запитів на інформацію, а також відшкодування запитувачами фактичних витрат на копіювання та друк документів відповідно до Закону України «Про доступ до публічної інформації» (далі – Закон) у Закарпатській обласній прокуратурі.</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2.</w:t>
      </w:r>
      <w:r w:rsidRPr="002C5FE0">
        <w:rPr>
          <w:rFonts w:ascii="Times New Roman" w:hAnsi="Times New Roman"/>
          <w:sz w:val="28"/>
          <w:szCs w:val="28"/>
          <w:lang w:val="uk-UA"/>
        </w:rPr>
        <w:t xml:space="preserve"> Організація </w:t>
      </w:r>
      <w:r w:rsidR="00F91809">
        <w:rPr>
          <w:rFonts w:ascii="Times New Roman" w:hAnsi="Times New Roman"/>
          <w:sz w:val="28"/>
          <w:szCs w:val="28"/>
          <w:lang w:val="uk-UA"/>
        </w:rPr>
        <w:t>роботи з розгляду запитів на інформацію</w:t>
      </w:r>
      <w:r w:rsidRPr="002C5FE0">
        <w:rPr>
          <w:rFonts w:ascii="Times New Roman" w:hAnsi="Times New Roman"/>
          <w:sz w:val="28"/>
          <w:szCs w:val="28"/>
          <w:lang w:val="uk-UA"/>
        </w:rPr>
        <w:t xml:space="preserve"> покладається на відділ організації прийому громадян, розгляду звернень та запитів обласної прокуратури. </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 xml:space="preserve">2.1. </w:t>
      </w:r>
      <w:r w:rsidRPr="002C5FE0">
        <w:rPr>
          <w:rFonts w:ascii="Times New Roman" w:hAnsi="Times New Roman"/>
          <w:sz w:val="28"/>
          <w:szCs w:val="28"/>
          <w:lang w:val="uk-UA"/>
        </w:rPr>
        <w:t>Приймання запитів на інформацію здійснювати відділу організації прийому громадян, розгляду звернень та запитів обласної прокуратури.</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sz w:val="28"/>
          <w:szCs w:val="28"/>
          <w:lang w:val="uk-UA"/>
        </w:rPr>
        <w:t>З метою спрощення процедури оформлення письмових запитів запитувачами може використовуватися визначена форма для подання запиту на отримання публічної інформації.</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sz w:val="28"/>
          <w:szCs w:val="28"/>
          <w:lang w:val="uk-UA"/>
        </w:rPr>
        <w:t>Прийом запитувачів інформації здійснювати у спеціально визначеному приміщенні (кабінет прийому громадян).</w:t>
      </w:r>
    </w:p>
    <w:p w:rsidR="002C5FE0" w:rsidRPr="002C5FE0" w:rsidRDefault="002C5FE0" w:rsidP="002C5FE0">
      <w:pPr>
        <w:spacing w:after="120" w:line="240" w:lineRule="auto"/>
        <w:ind w:firstLine="709"/>
        <w:jc w:val="both"/>
        <w:rPr>
          <w:rFonts w:ascii="Times New Roman" w:hAnsi="Times New Roman"/>
          <w:sz w:val="28"/>
          <w:szCs w:val="28"/>
          <w:lang w:val="uk-UA"/>
        </w:rPr>
      </w:pPr>
      <w:r w:rsidRPr="002C5FE0">
        <w:rPr>
          <w:rFonts w:ascii="Times New Roman" w:hAnsi="Times New Roman"/>
          <w:sz w:val="28"/>
          <w:szCs w:val="28"/>
          <w:lang w:val="uk-UA"/>
        </w:rPr>
        <w:t>У разі якщо з поважних причин (інвалідність, обмежені фізичні можливості тощо) особа не може подати письмовий запит, його оформлення здійснюють працівники відділу організації прийому громадян, розгляду звернень та запитів із зазначенням в запиті свого прізвища, імені, по батькові, контактного телефону та наданням копії запиту особі, яка його подала.</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lastRenderedPageBreak/>
        <w:t xml:space="preserve">2.2. </w:t>
      </w:r>
      <w:r w:rsidRPr="002C5FE0">
        <w:rPr>
          <w:rFonts w:ascii="Times New Roman" w:hAnsi="Times New Roman"/>
          <w:sz w:val="28"/>
          <w:szCs w:val="28"/>
          <w:lang w:val="uk-UA"/>
        </w:rPr>
        <w:t xml:space="preserve">Головному спеціалісту відділу організації прийому громадян, розгляду звернень та запитів невідкладно реєструвати запити на інформацію в </w:t>
      </w:r>
      <w:r w:rsidR="00822482">
        <w:rPr>
          <w:rFonts w:ascii="Times New Roman" w:hAnsi="Times New Roman"/>
          <w:sz w:val="28"/>
          <w:szCs w:val="28"/>
          <w:lang w:val="uk-UA"/>
        </w:rPr>
        <w:t>інформаційній</w:t>
      </w:r>
      <w:r w:rsidRPr="002C5FE0">
        <w:rPr>
          <w:rFonts w:ascii="Times New Roman" w:hAnsi="Times New Roman"/>
          <w:sz w:val="28"/>
          <w:szCs w:val="28"/>
          <w:lang w:val="uk-UA"/>
        </w:rPr>
        <w:t xml:space="preserve"> системі «Система електронного документообігу органів прокуратури України». </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sz w:val="28"/>
          <w:szCs w:val="28"/>
          <w:lang w:val="uk-UA"/>
        </w:rPr>
        <w:t xml:space="preserve">Після реєстрації запити на інформацію невідкладно подаються заступнику керівника обласної прокуратури, відповідального за організацію роботи  відділу організації прийому громадян, розгляду звернень та запитів, який шляхом вчинення резолюції визначає самостійні структурні підрозділи, до компетенції яких належить надання запитуваної інформації. </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2.3.</w:t>
      </w:r>
      <w:r w:rsidRPr="002C5FE0">
        <w:rPr>
          <w:rFonts w:ascii="Times New Roman" w:hAnsi="Times New Roman"/>
          <w:sz w:val="28"/>
          <w:szCs w:val="28"/>
          <w:lang w:val="uk-UA"/>
        </w:rPr>
        <w:t xml:space="preserve"> Строки підготовки запитуваної інформації у  структурних підрозділах обласної прокуратури та надання її до відділу організації прийому громадян, розгляду звернень та запитів не можуть перевищувати трьох робочих днів з дня отримання запитів</w:t>
      </w:r>
      <w:r w:rsidR="00822482">
        <w:rPr>
          <w:rFonts w:ascii="Times New Roman" w:hAnsi="Times New Roman"/>
          <w:sz w:val="28"/>
          <w:szCs w:val="28"/>
          <w:lang w:val="uk-UA"/>
        </w:rPr>
        <w:t xml:space="preserve"> (крім випадків, передбачених частиною</w:t>
      </w:r>
      <w:r w:rsidRPr="002C5FE0">
        <w:rPr>
          <w:rFonts w:ascii="Times New Roman" w:hAnsi="Times New Roman"/>
          <w:sz w:val="28"/>
          <w:szCs w:val="28"/>
          <w:lang w:val="uk-UA"/>
        </w:rPr>
        <w:t xml:space="preserve"> 2 ст</w:t>
      </w:r>
      <w:r w:rsidR="00822482">
        <w:rPr>
          <w:rFonts w:ascii="Times New Roman" w:hAnsi="Times New Roman"/>
          <w:sz w:val="28"/>
          <w:szCs w:val="28"/>
          <w:lang w:val="uk-UA"/>
        </w:rPr>
        <w:t>атті</w:t>
      </w:r>
      <w:r w:rsidRPr="002C5FE0">
        <w:rPr>
          <w:rFonts w:ascii="Times New Roman" w:hAnsi="Times New Roman"/>
          <w:sz w:val="28"/>
          <w:szCs w:val="28"/>
          <w:lang w:val="uk-UA"/>
        </w:rPr>
        <w:t xml:space="preserve"> 20 Закону).</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sz w:val="28"/>
          <w:szCs w:val="28"/>
          <w:lang w:val="uk-UA"/>
        </w:rPr>
        <w:t>Керівникам структурних підрозділів надавати у зазначений строк запитувану інформацію, у тому числі її електронну версію, з копіями необхідних документів до відділу організації прийому громадян, розгляду звернень та запитів за своїм підписом за погодженням із першим заступником та заступником керівника обласної прокуратури згідно з розподілом обов’язків.</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sz w:val="28"/>
          <w:szCs w:val="28"/>
          <w:lang w:val="uk-UA"/>
        </w:rPr>
        <w:t>У разі підпорядкування структурного підрозділу відповідно до розподілу обов’язків між керівництвом безпосередньо керівнику обласної прокуратури запитувану</w:t>
      </w:r>
      <w:r w:rsidR="00822482">
        <w:rPr>
          <w:rFonts w:ascii="Times New Roman" w:hAnsi="Times New Roman"/>
          <w:sz w:val="28"/>
          <w:szCs w:val="28"/>
          <w:lang w:val="uk-UA"/>
        </w:rPr>
        <w:t xml:space="preserve"> </w:t>
      </w:r>
      <w:r w:rsidRPr="002C5FE0">
        <w:rPr>
          <w:rFonts w:ascii="Times New Roman" w:hAnsi="Times New Roman"/>
          <w:sz w:val="28"/>
          <w:szCs w:val="28"/>
          <w:lang w:val="uk-UA"/>
        </w:rPr>
        <w:t xml:space="preserve">інформацію у такому самому порядку надає за своїм підписом керівник структурного підрозділу. </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sz w:val="28"/>
          <w:szCs w:val="28"/>
          <w:lang w:val="uk-UA"/>
        </w:rPr>
        <w:t>Достовірність та повнота інформації забезпечується відповідним структурним підрозділом, яким її надано.</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2.4.</w:t>
      </w:r>
      <w:r w:rsidRPr="002C5FE0">
        <w:rPr>
          <w:rFonts w:ascii="Times New Roman" w:hAnsi="Times New Roman"/>
          <w:sz w:val="28"/>
          <w:szCs w:val="28"/>
          <w:lang w:val="uk-UA"/>
        </w:rPr>
        <w:t xml:space="preserve"> Організацію опрацювання запитів на публічну інформацію та надання відомостей за запитами на публічну інформацію здійснювати керівнику відділу організації прийому громадян, розгляду звернень та запитів обласної прокуратури.</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sz w:val="28"/>
          <w:szCs w:val="28"/>
          <w:lang w:val="uk-UA"/>
        </w:rPr>
        <w:t xml:space="preserve">Відповіді запитувачам надаються начальником відділу організації прийому громадян, розгляду звернень та запитів обласної прокуратури з копіями відповідних документів (за потреби) у строк не пізніше п’яти робочих днів з дня отримання запиту. Відповідь запитувачу про відмову у задоволенні запиту на інформацію надавати у письмовій формі з додержанням частини четвертої </w:t>
      </w:r>
      <w:r w:rsidR="00822482">
        <w:rPr>
          <w:rFonts w:ascii="Times New Roman" w:hAnsi="Times New Roman"/>
          <w:sz w:val="28"/>
          <w:szCs w:val="28"/>
          <w:lang w:val="uk-UA"/>
        </w:rPr>
        <w:t xml:space="preserve">                   </w:t>
      </w:r>
      <w:r w:rsidRPr="002C5FE0">
        <w:rPr>
          <w:rFonts w:ascii="Times New Roman" w:hAnsi="Times New Roman"/>
          <w:sz w:val="28"/>
          <w:szCs w:val="28"/>
          <w:lang w:val="uk-UA"/>
        </w:rPr>
        <w:t xml:space="preserve">статті 22 Закону.   </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sz w:val="28"/>
          <w:szCs w:val="28"/>
          <w:lang w:val="uk-UA"/>
        </w:rPr>
        <w:t xml:space="preserve">У разі надходження  до обласної прокуратури запитів на інформацію, якою вони не володіють, такі запити начальником відділу організації прийому громадян, розгляду звернень та запитів обласної прокуратури надсилаються належним розпорядникам у строки, визначені частинами першою та другою статті 20 Закону, з одночасним повідомленням про це запитувача. </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2.5.</w:t>
      </w:r>
      <w:r w:rsidRPr="002C5FE0">
        <w:rPr>
          <w:rFonts w:ascii="Times New Roman" w:hAnsi="Times New Roman"/>
          <w:sz w:val="28"/>
          <w:szCs w:val="28"/>
          <w:lang w:val="uk-UA"/>
        </w:rPr>
        <w:t xml:space="preserve"> У разі надання відповіді на запит на інформацію електронною поштою головному спеціалісту відділу організації прийому громадян, розгляду звернень </w:t>
      </w:r>
      <w:r w:rsidRPr="002C5FE0">
        <w:rPr>
          <w:rFonts w:ascii="Times New Roman" w:hAnsi="Times New Roman"/>
          <w:sz w:val="28"/>
          <w:szCs w:val="28"/>
          <w:lang w:val="uk-UA"/>
        </w:rPr>
        <w:lastRenderedPageBreak/>
        <w:t xml:space="preserve">та запитів забезпечити надсилання відповіді засобами електронного зв’язку у форматі PDF у день їх  реєстрації. </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2</w:t>
      </w:r>
      <w:r w:rsidRPr="002C5FE0">
        <w:rPr>
          <w:rFonts w:ascii="Times New Roman" w:hAnsi="Times New Roman"/>
          <w:sz w:val="28"/>
          <w:szCs w:val="28"/>
          <w:lang w:val="uk-UA"/>
        </w:rPr>
        <w:t>.</w:t>
      </w:r>
      <w:r w:rsidRPr="002C5FE0">
        <w:rPr>
          <w:rFonts w:ascii="Times New Roman" w:hAnsi="Times New Roman"/>
          <w:b/>
          <w:sz w:val="28"/>
          <w:szCs w:val="28"/>
          <w:lang w:val="uk-UA"/>
        </w:rPr>
        <w:t>6.</w:t>
      </w:r>
      <w:r w:rsidRPr="002C5FE0">
        <w:rPr>
          <w:rFonts w:ascii="Times New Roman" w:hAnsi="Times New Roman"/>
          <w:sz w:val="28"/>
          <w:szCs w:val="28"/>
          <w:lang w:val="uk-UA"/>
        </w:rPr>
        <w:t xml:space="preserve"> За наявності підстав, передбачених частиною четвертою </w:t>
      </w:r>
      <w:r w:rsidR="00AB4904">
        <w:rPr>
          <w:rFonts w:ascii="Times New Roman" w:hAnsi="Times New Roman"/>
          <w:sz w:val="28"/>
          <w:szCs w:val="28"/>
          <w:lang w:val="uk-UA"/>
        </w:rPr>
        <w:t xml:space="preserve">                         </w:t>
      </w:r>
      <w:r w:rsidRPr="002C5FE0">
        <w:rPr>
          <w:rFonts w:ascii="Times New Roman" w:hAnsi="Times New Roman"/>
          <w:sz w:val="28"/>
          <w:szCs w:val="28"/>
          <w:lang w:val="uk-UA"/>
        </w:rPr>
        <w:t>статті 20 Закону, самостійні структурні підрозділи, до компетенції яких належить надання запитуваної інформації,  подають до відділу організації прийому громадян, розгляду звернень та запитів  письмове обґрунтування продовження строку розгляду запиту на інформацію. Заступником керівника обласної прокуратури, який згідно з розподілом обов’язків між керівництвом відповідає за організацію роботи з розгляду запитів на інформацію, за обґрунтованим рапортом начальника</w:t>
      </w:r>
      <w:r w:rsidR="00AB4904">
        <w:rPr>
          <w:rFonts w:ascii="Times New Roman" w:hAnsi="Times New Roman"/>
          <w:sz w:val="28"/>
          <w:szCs w:val="28"/>
          <w:lang w:val="uk-UA"/>
        </w:rPr>
        <w:t xml:space="preserve"> відділу</w:t>
      </w:r>
      <w:r w:rsidRPr="002C5FE0">
        <w:rPr>
          <w:rFonts w:ascii="Times New Roman" w:hAnsi="Times New Roman"/>
          <w:sz w:val="28"/>
          <w:szCs w:val="28"/>
          <w:lang w:val="uk-UA"/>
        </w:rPr>
        <w:t xml:space="preserve"> організації прийому громадян, розгляду звернень та запитів продовжується строк надання інформації до 20 робочих днів. Про продовження строку розгляду запиту на інформацію відділ організації прийому громадян, розгляду звернень та запитів не пізніше п’яти днів з дня отримання запиту повідомляє запитувача.</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3.</w:t>
      </w:r>
      <w:r w:rsidRPr="002C5FE0">
        <w:rPr>
          <w:rFonts w:ascii="Times New Roman" w:hAnsi="Times New Roman"/>
          <w:sz w:val="28"/>
          <w:szCs w:val="28"/>
          <w:lang w:val="uk-UA"/>
        </w:rPr>
        <w:t xml:space="preserve"> У разі необхідності здійснення копіювання або друку копій документів за запитом на інформацію обсягом більш як 10 сторінок, самостійний структурний підрозділ, який надає інформацію, упродовж двох робочих днів з дня отримання запиту повідомляє відділ організації прийому громадян, розгляду звернень та запитів про кількість сторінок, що підлягають оплаті запитувачем, та їх формат.</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3.1.</w:t>
      </w:r>
      <w:r w:rsidRPr="002C5FE0">
        <w:rPr>
          <w:rFonts w:ascii="Times New Roman" w:hAnsi="Times New Roman"/>
          <w:sz w:val="28"/>
          <w:szCs w:val="28"/>
          <w:lang w:val="uk-UA"/>
        </w:rPr>
        <w:t xml:space="preserve"> Відділом організації прийому громадян, розгляду звернень та запитів не пізніше 24 годин з часу отримання даних про обсяг інформації подається до відділу фінансування та бухгалтерського обліку заявка на виписку рахунка для здійснення оплати фактичних витрат на копіювання або друк документів, що надаються за запитом на публічну інформацію.</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3.2.</w:t>
      </w:r>
      <w:r w:rsidRPr="002C5FE0">
        <w:rPr>
          <w:rFonts w:ascii="Times New Roman" w:hAnsi="Times New Roman"/>
          <w:sz w:val="28"/>
          <w:szCs w:val="28"/>
          <w:lang w:val="uk-UA"/>
        </w:rPr>
        <w:t xml:space="preserve"> Відділом фінансування та бухгалтерського обліку </w:t>
      </w:r>
      <w:r w:rsidR="007534CD">
        <w:rPr>
          <w:rFonts w:ascii="Times New Roman" w:hAnsi="Times New Roman"/>
          <w:spacing w:val="-4"/>
          <w:sz w:val="28"/>
          <w:szCs w:val="28"/>
          <w:lang w:val="uk-UA" w:eastAsia="ru-RU"/>
        </w:rPr>
        <w:t xml:space="preserve">на підставі отриманої заявки здійснюється розрахунок фактичних витрат на копіювання або друк копій документів, що надаються за запитом на публічну інформацію, </w:t>
      </w:r>
      <w:r w:rsidRPr="002C5FE0">
        <w:rPr>
          <w:rFonts w:ascii="Times New Roman" w:hAnsi="Times New Roman"/>
          <w:sz w:val="28"/>
          <w:szCs w:val="28"/>
          <w:lang w:val="uk-UA"/>
        </w:rPr>
        <w:t>оформлюється рахунок на відшкодування таких витрат, який упродовж одного робочого дня, а в разі продовження строку на надання інформації – протягом двох робочих днів передається до відділу організації прийому громадян, розгляду звернень та запитів</w:t>
      </w:r>
      <w:r w:rsidR="007534CD">
        <w:rPr>
          <w:rFonts w:ascii="Times New Roman" w:hAnsi="Times New Roman"/>
          <w:sz w:val="28"/>
          <w:szCs w:val="28"/>
          <w:lang w:val="uk-UA"/>
        </w:rPr>
        <w:t xml:space="preserve"> </w:t>
      </w:r>
      <w:r w:rsidR="007534CD">
        <w:rPr>
          <w:rFonts w:ascii="Times New Roman" w:hAnsi="Times New Roman"/>
          <w:spacing w:val="-4"/>
          <w:sz w:val="28"/>
          <w:szCs w:val="28"/>
          <w:lang w:val="uk-UA" w:eastAsia="ru-RU"/>
        </w:rPr>
        <w:t>для надання його запитувачу інформації</w:t>
      </w:r>
      <w:r w:rsidRPr="002C5FE0">
        <w:rPr>
          <w:rFonts w:ascii="Times New Roman" w:hAnsi="Times New Roman"/>
          <w:sz w:val="28"/>
          <w:szCs w:val="28"/>
          <w:lang w:val="uk-UA"/>
        </w:rPr>
        <w:t>.</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3.3.</w:t>
      </w:r>
      <w:r w:rsidRPr="002C5FE0">
        <w:rPr>
          <w:rFonts w:ascii="Times New Roman" w:hAnsi="Times New Roman"/>
          <w:sz w:val="28"/>
          <w:szCs w:val="28"/>
          <w:lang w:val="uk-UA"/>
        </w:rPr>
        <w:t xml:space="preserve"> Відділом організації прийому громадян, розгляду звернень та запитів впродовж 24 годин з часу отримання копії рахунка про оплату повідомляється підрозділ, що надає запитувану інформацію.</w:t>
      </w:r>
    </w:p>
    <w:p w:rsidR="002C5FE0" w:rsidRPr="002C5FE0" w:rsidRDefault="002C5FE0" w:rsidP="002C5FE0">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sz w:val="28"/>
          <w:szCs w:val="28"/>
          <w:lang w:val="uk-UA"/>
        </w:rPr>
        <w:t>Не пізніше трьох робочих днів з дня отримання повідомлення зазначеним підрозділом копії документів надаються до відділу організації прийому громадян, розгляду звернень та запитів для подальшого направлення запитувачу.</w:t>
      </w:r>
    </w:p>
    <w:p w:rsidR="002C5FE0" w:rsidRPr="00822482" w:rsidRDefault="002C5FE0" w:rsidP="00822482">
      <w:pPr>
        <w:tabs>
          <w:tab w:val="left" w:pos="0"/>
        </w:tabs>
        <w:spacing w:after="120" w:line="240" w:lineRule="auto"/>
        <w:ind w:firstLine="709"/>
        <w:jc w:val="both"/>
        <w:rPr>
          <w:rFonts w:ascii="Times New Roman" w:hAnsi="Times New Roman"/>
          <w:sz w:val="28"/>
          <w:szCs w:val="28"/>
          <w:lang w:val="uk-UA"/>
        </w:rPr>
      </w:pPr>
      <w:r w:rsidRPr="002C5FE0">
        <w:rPr>
          <w:rFonts w:ascii="Times New Roman" w:hAnsi="Times New Roman"/>
          <w:b/>
          <w:sz w:val="28"/>
          <w:szCs w:val="28"/>
          <w:lang w:val="uk-UA"/>
        </w:rPr>
        <w:t>4</w:t>
      </w:r>
      <w:r w:rsidRPr="002C5FE0">
        <w:rPr>
          <w:rFonts w:ascii="Times New Roman" w:hAnsi="Times New Roman"/>
          <w:sz w:val="28"/>
          <w:szCs w:val="28"/>
          <w:lang w:val="uk-UA"/>
        </w:rPr>
        <w:t xml:space="preserve">. У разі подання скарг на рішення, дії чи бездіяльність працівників обласної прокуратури з питань </w:t>
      </w:r>
      <w:r w:rsidR="00F91809">
        <w:rPr>
          <w:rFonts w:ascii="Times New Roman" w:hAnsi="Times New Roman"/>
          <w:sz w:val="28"/>
          <w:szCs w:val="28"/>
          <w:lang w:val="uk-UA"/>
        </w:rPr>
        <w:t>розгляду запитів на інформацію</w:t>
      </w:r>
      <w:r w:rsidRPr="002C5FE0">
        <w:rPr>
          <w:rFonts w:ascii="Times New Roman" w:hAnsi="Times New Roman"/>
          <w:sz w:val="28"/>
          <w:szCs w:val="28"/>
          <w:lang w:val="uk-UA"/>
        </w:rPr>
        <w:t xml:space="preserve"> до суду участь у розгляді справ за письмовим дорученням відповідного заступника керівника </w:t>
      </w:r>
      <w:r w:rsidRPr="002C5FE0">
        <w:rPr>
          <w:rFonts w:ascii="Times New Roman" w:hAnsi="Times New Roman"/>
          <w:sz w:val="28"/>
          <w:szCs w:val="28"/>
          <w:lang w:val="uk-UA"/>
        </w:rPr>
        <w:lastRenderedPageBreak/>
        <w:t>обласної прокуратури беруть працівники відділу представництва інтересів держави в суді із залученням за необхідності працівників відділу організації прийому громадя</w:t>
      </w:r>
      <w:r w:rsidR="007534CD">
        <w:rPr>
          <w:rFonts w:ascii="Times New Roman" w:hAnsi="Times New Roman"/>
          <w:sz w:val="28"/>
          <w:szCs w:val="28"/>
          <w:lang w:val="uk-UA"/>
        </w:rPr>
        <w:t>н, розгляду звернень та запитів</w:t>
      </w:r>
      <w:r w:rsidRPr="002C5FE0">
        <w:rPr>
          <w:rFonts w:ascii="Times New Roman" w:hAnsi="Times New Roman"/>
          <w:sz w:val="28"/>
          <w:szCs w:val="28"/>
          <w:lang w:val="uk-UA"/>
        </w:rPr>
        <w:t xml:space="preserve"> та інших працівників органів прокуратури, якими створювалася і надавалася така </w:t>
      </w:r>
      <w:r w:rsidRPr="00822482">
        <w:rPr>
          <w:rFonts w:ascii="Times New Roman" w:hAnsi="Times New Roman"/>
          <w:sz w:val="28"/>
          <w:szCs w:val="28"/>
          <w:lang w:val="uk-UA"/>
        </w:rPr>
        <w:t>інформація.</w:t>
      </w:r>
    </w:p>
    <w:p w:rsidR="00822482" w:rsidRPr="00822482" w:rsidRDefault="00822482" w:rsidP="00822482">
      <w:pPr>
        <w:spacing w:after="120" w:line="240" w:lineRule="auto"/>
        <w:ind w:firstLine="709"/>
        <w:jc w:val="both"/>
        <w:rPr>
          <w:rFonts w:ascii="Times New Roman" w:hAnsi="Times New Roman"/>
          <w:sz w:val="28"/>
          <w:szCs w:val="28"/>
          <w:lang w:val="uk-UA"/>
        </w:rPr>
      </w:pPr>
      <w:r w:rsidRPr="00822482">
        <w:rPr>
          <w:rFonts w:ascii="Times New Roman" w:hAnsi="Times New Roman"/>
          <w:b/>
          <w:sz w:val="28"/>
          <w:szCs w:val="28"/>
          <w:lang w:val="uk-UA"/>
        </w:rPr>
        <w:t>5.</w:t>
      </w:r>
      <w:r w:rsidRPr="00822482">
        <w:rPr>
          <w:rFonts w:ascii="Times New Roman" w:hAnsi="Times New Roman"/>
          <w:sz w:val="28"/>
          <w:szCs w:val="28"/>
          <w:lang w:val="uk-UA"/>
        </w:rPr>
        <w:t xml:space="preserve"> Визнати таким, що втратив чинність, наказ прокурора області від                 14.03.2019 № 22 «Про порядок забезпечення доступу до публічної інформації у прокуратурі Закарпатської області».</w:t>
      </w:r>
    </w:p>
    <w:p w:rsidR="002C5FE0" w:rsidRPr="002C5FE0" w:rsidRDefault="00822482" w:rsidP="002C5FE0">
      <w:pPr>
        <w:pStyle w:val="msobodytextindent3cxspmiddle"/>
        <w:pBdr>
          <w:bottom w:val="single" w:sz="12" w:space="28" w:color="FFFFFF"/>
        </w:pBdr>
        <w:tabs>
          <w:tab w:val="left" w:pos="709"/>
        </w:tabs>
        <w:spacing w:before="0" w:beforeAutospacing="0" w:after="120" w:afterAutospacing="0"/>
        <w:ind w:firstLine="709"/>
        <w:jc w:val="both"/>
        <w:rPr>
          <w:sz w:val="28"/>
          <w:szCs w:val="28"/>
          <w:lang w:val="uk-UA"/>
        </w:rPr>
      </w:pPr>
      <w:r>
        <w:rPr>
          <w:rStyle w:val="a6"/>
          <w:sz w:val="28"/>
          <w:szCs w:val="28"/>
          <w:lang w:val="uk-UA"/>
        </w:rPr>
        <w:t>6</w:t>
      </w:r>
      <w:r w:rsidR="002C5FE0" w:rsidRPr="002C5FE0">
        <w:rPr>
          <w:rStyle w:val="a6"/>
          <w:sz w:val="28"/>
          <w:szCs w:val="28"/>
          <w:lang w:val="uk-UA"/>
        </w:rPr>
        <w:t xml:space="preserve">. </w:t>
      </w:r>
      <w:r w:rsidR="002C5FE0" w:rsidRPr="002C5FE0">
        <w:rPr>
          <w:sz w:val="28"/>
          <w:szCs w:val="28"/>
          <w:lang w:val="uk-UA"/>
        </w:rPr>
        <w:t xml:space="preserve">Контроль за виконанням наказу покласти на першого заступника та заступника керівника обласної прокуратури. </w:t>
      </w:r>
    </w:p>
    <w:p w:rsidR="002C5FE0" w:rsidRPr="002C5FE0" w:rsidRDefault="002C5FE0" w:rsidP="002C5FE0">
      <w:pPr>
        <w:pStyle w:val="msobodytextindent3cxspmiddle"/>
        <w:pBdr>
          <w:bottom w:val="single" w:sz="12" w:space="28" w:color="FFFFFF"/>
        </w:pBdr>
        <w:tabs>
          <w:tab w:val="left" w:pos="709"/>
        </w:tabs>
        <w:spacing w:before="0" w:beforeAutospacing="0" w:after="120" w:afterAutospacing="0"/>
        <w:jc w:val="both"/>
        <w:rPr>
          <w:sz w:val="28"/>
          <w:szCs w:val="28"/>
          <w:lang w:val="uk-UA"/>
        </w:rPr>
      </w:pPr>
    </w:p>
    <w:p w:rsidR="002C5FE0" w:rsidRPr="002C5FE0" w:rsidRDefault="002C5FE0" w:rsidP="002C5FE0">
      <w:pPr>
        <w:pStyle w:val="msobodytextindent3cxspmiddle"/>
        <w:pBdr>
          <w:bottom w:val="single" w:sz="12" w:space="28" w:color="FFFFFF"/>
        </w:pBdr>
        <w:tabs>
          <w:tab w:val="left" w:pos="709"/>
        </w:tabs>
        <w:spacing w:before="0" w:beforeAutospacing="0" w:after="0" w:afterAutospacing="0"/>
        <w:jc w:val="both"/>
        <w:rPr>
          <w:sz w:val="28"/>
          <w:szCs w:val="28"/>
          <w:lang w:val="uk-UA"/>
        </w:rPr>
      </w:pPr>
    </w:p>
    <w:p w:rsidR="002C5FE0" w:rsidRPr="002C5FE0" w:rsidRDefault="002C5FE0" w:rsidP="002C5FE0">
      <w:pPr>
        <w:pStyle w:val="msobodytextindent3cxspmiddle"/>
        <w:pBdr>
          <w:bottom w:val="single" w:sz="12" w:space="28" w:color="FFFFFF"/>
        </w:pBdr>
        <w:tabs>
          <w:tab w:val="left" w:pos="709"/>
        </w:tabs>
        <w:spacing w:before="0" w:beforeAutospacing="0" w:after="0" w:afterAutospacing="0"/>
        <w:jc w:val="both"/>
        <w:rPr>
          <w:lang w:val="uk-UA"/>
        </w:rPr>
      </w:pPr>
      <w:r w:rsidRPr="002C5FE0">
        <w:rPr>
          <w:b/>
          <w:bCs/>
          <w:sz w:val="28"/>
          <w:szCs w:val="28"/>
          <w:lang w:val="uk-UA"/>
        </w:rPr>
        <w:t xml:space="preserve">Керівник обласної прокуратури                                                                Д. </w:t>
      </w:r>
      <w:proofErr w:type="spellStart"/>
      <w:r w:rsidRPr="002C5FE0">
        <w:rPr>
          <w:b/>
          <w:bCs/>
          <w:sz w:val="28"/>
          <w:szCs w:val="28"/>
          <w:lang w:val="uk-UA"/>
        </w:rPr>
        <w:t>Казак</w:t>
      </w:r>
      <w:proofErr w:type="spellEnd"/>
      <w:r w:rsidRPr="002C5FE0">
        <w:rPr>
          <w:b/>
          <w:bCs/>
          <w:sz w:val="28"/>
          <w:szCs w:val="28"/>
          <w:lang w:val="uk-UA"/>
        </w:rPr>
        <w:t xml:space="preserve">                           </w:t>
      </w:r>
    </w:p>
    <w:p w:rsidR="00AC4BEF" w:rsidRPr="002C5FE0" w:rsidRDefault="005B0B1A">
      <w:pPr>
        <w:rPr>
          <w:lang w:val="uk-UA"/>
        </w:rPr>
      </w:pPr>
    </w:p>
    <w:sectPr w:rsidR="00AC4BEF" w:rsidRPr="002C5FE0" w:rsidSect="00C5170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1A" w:rsidRDefault="005B0B1A">
      <w:pPr>
        <w:spacing w:after="0" w:line="240" w:lineRule="auto"/>
      </w:pPr>
      <w:r>
        <w:separator/>
      </w:r>
    </w:p>
  </w:endnote>
  <w:endnote w:type="continuationSeparator" w:id="0">
    <w:p w:rsidR="005B0B1A" w:rsidRDefault="005B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1A" w:rsidRDefault="005B0B1A">
      <w:pPr>
        <w:spacing w:after="0" w:line="240" w:lineRule="auto"/>
      </w:pPr>
      <w:r>
        <w:separator/>
      </w:r>
    </w:p>
  </w:footnote>
  <w:footnote w:type="continuationSeparator" w:id="0">
    <w:p w:rsidR="005B0B1A" w:rsidRDefault="005B0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53641"/>
      <w:docPartObj>
        <w:docPartGallery w:val="Page Numbers (Top of Page)"/>
        <w:docPartUnique/>
      </w:docPartObj>
    </w:sdtPr>
    <w:sdtEndPr/>
    <w:sdtContent>
      <w:p w:rsidR="00C51708" w:rsidRDefault="007534CD">
        <w:pPr>
          <w:pStyle w:val="a3"/>
          <w:jc w:val="center"/>
        </w:pPr>
        <w:r>
          <w:fldChar w:fldCharType="begin"/>
        </w:r>
        <w:r>
          <w:instrText>PAGE   \* MERGEFORMAT</w:instrText>
        </w:r>
        <w:r>
          <w:fldChar w:fldCharType="separate"/>
        </w:r>
        <w:r w:rsidR="00D14971">
          <w:rPr>
            <w:noProof/>
          </w:rPr>
          <w:t>2</w:t>
        </w:r>
        <w:r>
          <w:fldChar w:fldCharType="end"/>
        </w:r>
      </w:p>
    </w:sdtContent>
  </w:sdt>
  <w:p w:rsidR="00C51708" w:rsidRDefault="005B0B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E0"/>
    <w:rsid w:val="001B032A"/>
    <w:rsid w:val="002C5FE0"/>
    <w:rsid w:val="003F687B"/>
    <w:rsid w:val="005B0B1A"/>
    <w:rsid w:val="007534CD"/>
    <w:rsid w:val="00822482"/>
    <w:rsid w:val="00973BA3"/>
    <w:rsid w:val="00A6485A"/>
    <w:rsid w:val="00AB4904"/>
    <w:rsid w:val="00D14971"/>
    <w:rsid w:val="00DD463A"/>
    <w:rsid w:val="00F91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4F42D-CEFF-47BD-85F9-2210A99B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FE0"/>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5FE0"/>
    <w:pPr>
      <w:tabs>
        <w:tab w:val="center" w:pos="4677"/>
        <w:tab w:val="right" w:pos="9355"/>
      </w:tabs>
      <w:spacing w:after="0" w:line="240" w:lineRule="auto"/>
      <w:jc w:val="both"/>
    </w:pPr>
    <w:rPr>
      <w:rFonts w:ascii="Times New Roman" w:hAnsi="Times New Roman"/>
      <w:sz w:val="28"/>
      <w:szCs w:val="24"/>
      <w:lang w:eastAsia="ru-RU"/>
    </w:rPr>
  </w:style>
  <w:style w:type="character" w:customStyle="1" w:styleId="a4">
    <w:name w:val="Верхний колонтитул Знак"/>
    <w:basedOn w:val="a0"/>
    <w:link w:val="a3"/>
    <w:uiPriority w:val="99"/>
    <w:rsid w:val="002C5FE0"/>
    <w:rPr>
      <w:rFonts w:ascii="Times New Roman" w:eastAsia="Times New Roman" w:hAnsi="Times New Roman" w:cs="Times New Roman"/>
      <w:sz w:val="28"/>
      <w:szCs w:val="24"/>
      <w:lang w:val="ru-RU" w:eastAsia="ru-RU"/>
    </w:rPr>
  </w:style>
  <w:style w:type="character" w:styleId="a5">
    <w:name w:val="Hyperlink"/>
    <w:basedOn w:val="a0"/>
    <w:uiPriority w:val="99"/>
    <w:semiHidden/>
    <w:unhideWhenUsed/>
    <w:rsid w:val="002C5FE0"/>
    <w:rPr>
      <w:color w:val="0563C1" w:themeColor="hyperlink"/>
      <w:u w:val="single"/>
    </w:rPr>
  </w:style>
  <w:style w:type="character" w:styleId="a6">
    <w:name w:val="Strong"/>
    <w:qFormat/>
    <w:rsid w:val="002C5FE0"/>
    <w:rPr>
      <w:b/>
      <w:bCs/>
    </w:rPr>
  </w:style>
  <w:style w:type="paragraph" w:customStyle="1" w:styleId="msobodytextindent3cxspmiddle">
    <w:name w:val="msobodytextindent3cxspmiddle"/>
    <w:basedOn w:val="a"/>
    <w:rsid w:val="002C5FE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F918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91809"/>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5198</Words>
  <Characters>2963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Користувач Windows</cp:lastModifiedBy>
  <cp:revision>2</cp:revision>
  <cp:lastPrinted>2020-11-16T12:36:00Z</cp:lastPrinted>
  <dcterms:created xsi:type="dcterms:W3CDTF">2020-11-19T12:35:00Z</dcterms:created>
  <dcterms:modified xsi:type="dcterms:W3CDTF">2020-11-19T12:35:00Z</dcterms:modified>
</cp:coreProperties>
</file>